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AE1" w:rsidRDefault="00666AE1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Ref355960293"/>
      <w:bookmarkStart w:id="1" w:name="_GoBack"/>
      <w:bookmarkEnd w:id="1"/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A. ZIMSKA SLUŽBA </w:t>
      </w: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>Zimsko službo izvaja izvajalec po izvedbenem programu zimske službe</w:t>
      </w:r>
      <w:r w:rsidR="003D0648">
        <w:rPr>
          <w:rFonts w:ascii="Arial" w:eastAsia="Times New Roman" w:hAnsi="Arial" w:cs="Arial"/>
          <w:color w:val="000000"/>
          <w:sz w:val="24"/>
          <w:szCs w:val="24"/>
        </w:rPr>
        <w:t xml:space="preserve"> skladno</w:t>
      </w:r>
      <w:r w:rsidR="003D0648" w:rsidRPr="003D064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5108A">
        <w:rPr>
          <w:rFonts w:ascii="Arial" w:eastAsia="Times New Roman" w:hAnsi="Arial" w:cs="Arial"/>
          <w:color w:val="000000"/>
          <w:sz w:val="24"/>
          <w:szCs w:val="24"/>
        </w:rPr>
        <w:t xml:space="preserve">Pravilnikom o rednem vzdrževanju javnih cest, </w:t>
      </w:r>
      <w:r w:rsidR="003D0648">
        <w:rPr>
          <w:rFonts w:ascii="Arial" w:eastAsia="Times New Roman" w:hAnsi="Arial" w:cs="Arial"/>
          <w:color w:val="000000"/>
          <w:sz w:val="24"/>
          <w:szCs w:val="24"/>
        </w:rPr>
        <w:t>26. člen-zimska služba (Uradni list RS, št. 38/2016 z dne 27.2.2016)</w:t>
      </w: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. Predlog izvedbenega programa pripravi in predloži izvajalec v potrditev naročniku, najkasneje do 15. oktobra za sledečo zimsko obdobje. </w:t>
      </w: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Zimska služba v Občini Šmarješke Toplice se izvaja na občinskih cestah in javnih prometnih površinah v občini Šmarješke Toplice, ki so navedene v tej specifikaciji in so predmet predmetnega javnega razpisa. </w:t>
      </w:r>
      <w:r w:rsidR="003D0648">
        <w:rPr>
          <w:rFonts w:ascii="Arial" w:eastAsia="Times New Roman" w:hAnsi="Arial" w:cs="Arial"/>
          <w:color w:val="000000"/>
          <w:sz w:val="24"/>
          <w:szCs w:val="24"/>
        </w:rPr>
        <w:t>Obračun se izvaja po dejanskih izmerah.</w:t>
      </w: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Izvajanje zimske službe se prične 15. novembra tekočega leta in traja do 15. marca naslednjega leta. </w:t>
      </w: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Izvajanje zimske službe je opredeljeno s prednostnimi razredi, v katere so razvrščene občinske ceste in druge javne prometne površine glede na kategorijo, gostoto prometa, klimatske razmere, krajevne in druge potrebe. </w:t>
      </w:r>
    </w:p>
    <w:p w:rsidR="002F7DD6" w:rsidRPr="003D0648" w:rsidRDefault="00F93969" w:rsidP="003D0648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  <w:u w:val="single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  <w:u w:val="single"/>
        </w:rPr>
        <w:t>TABELA RAZVRSTITVE CEST PO PREDNOSTIH RAZREDIH</w:t>
      </w:r>
    </w:p>
    <w:tbl>
      <w:tblPr>
        <w:tblStyle w:val="Svetlosenenje"/>
        <w:tblW w:w="0" w:type="auto"/>
        <w:tblLook w:val="04A0" w:firstRow="1" w:lastRow="0" w:firstColumn="1" w:lastColumn="0" w:noHBand="0" w:noVBand="1"/>
      </w:tblPr>
      <w:tblGrid>
        <w:gridCol w:w="1822"/>
        <w:gridCol w:w="1832"/>
        <w:gridCol w:w="1830"/>
        <w:gridCol w:w="1833"/>
        <w:gridCol w:w="1830"/>
      </w:tblGrid>
      <w:tr w:rsidR="002F7DD6" w:rsidRPr="007C7CFC" w:rsidTr="00D57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:rsidR="002F7DD6" w:rsidRPr="007C7CFC" w:rsidRDefault="002F7DD6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Pred. razred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Vrsta ceste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Prevoznosti ceste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sneženje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Močno sneženje</w:t>
            </w:r>
          </w:p>
        </w:tc>
      </w:tr>
      <w:tr w:rsidR="002F7DD6" w:rsidRPr="007C7CFC" w:rsidTr="00D57D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:rsidR="002F7DD6" w:rsidRPr="007C7CFC" w:rsidRDefault="002F7DD6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I.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Avtoceste, hitre ceste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24 ur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 vozišč, pomembnejših križanj, dovozov k večjim parkiriščem in odstavnih pasov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 vsaj enega voznega psu in dovozov k večjim parkiriščem</w:t>
            </w:r>
          </w:p>
        </w:tc>
      </w:tr>
      <w:tr w:rsidR="002F7DD6" w:rsidRPr="007C7CFC" w:rsidTr="00D57D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:rsidR="002F7DD6" w:rsidRPr="007C7CFC" w:rsidRDefault="002F7DD6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II.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Ceste s PLDP&gt;4000, glavne ceste, glavne mestne ceste, pomembnejše regionalne ceste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Od 5. Do 22. Ure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prevoznosti; možni zastoji do 2 ur med 22. In 5. uro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prevoznosti (pri več pasovnicah prevoznost vsaj enega voznega psu), možni zastoji do 2ur, predvsem med 22. In 5. Uro</w:t>
            </w:r>
          </w:p>
        </w:tc>
      </w:tr>
      <w:tr w:rsidR="002F7DD6" w:rsidRPr="007C7CFC" w:rsidTr="00D57D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:rsidR="002F7DD6" w:rsidRPr="007C7CFC" w:rsidRDefault="002F7DD6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III.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Ostale regionalne ceste, pomembnejše lokalne ceste, zbirne mesten in krajevne ceste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Od 5. Do 20. Ure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 xml:space="preserve">Zagotoviti prevoznost; možni zastoji do 2 ur med 20. In 5. uro 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 (pri več pasovnicah vsaj enega voznega pasu) možni zastoji do 2 ur med 22. In 5. uro</w:t>
            </w:r>
          </w:p>
        </w:tc>
      </w:tr>
      <w:tr w:rsidR="002F7DD6" w:rsidRPr="007C7CFC" w:rsidTr="00D57D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:rsidR="002F7DD6" w:rsidRPr="007C7CFC" w:rsidRDefault="002F7DD6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IV.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Ostale lokalne ceste, mestne in krajevne ceste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Od 7. Do 20. Ure, upoštevati krajevne potrebe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prevoznost; možni krajši zastoji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prevoznost; možni zastoji do enega dne</w:t>
            </w:r>
          </w:p>
        </w:tc>
      </w:tr>
      <w:tr w:rsidR="002F7DD6" w:rsidRPr="007C7CFC" w:rsidTr="00D57D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:rsidR="002F7DD6" w:rsidRPr="007C7CFC" w:rsidRDefault="002F7DD6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V.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Javne poti, parkirišča, kolesarske povezave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Upoštevati krajevne potrebe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Zagotoviti prevoznost; možni zastoji do enega dne</w:t>
            </w:r>
          </w:p>
        </w:tc>
        <w:tc>
          <w:tcPr>
            <w:tcW w:w="1843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 xml:space="preserve">Zagotoviti prevoznost; možni večdnevni zastoji </w:t>
            </w:r>
          </w:p>
        </w:tc>
      </w:tr>
      <w:tr w:rsidR="003D0648" w:rsidRPr="007C7CFC" w:rsidTr="00D57D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3D0648" w:rsidRPr="003D0648" w:rsidRDefault="003D0648" w:rsidP="002F7DD6">
            <w:pPr>
              <w:pStyle w:val="Golobesedilo"/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  <w:r w:rsidRPr="003D0648">
              <w:rPr>
                <w:rFonts w:ascii="Arial" w:hAnsi="Arial" w:cs="Arial"/>
                <w:bCs w:val="0"/>
                <w:sz w:val="16"/>
                <w:szCs w:val="16"/>
              </w:rPr>
              <w:t xml:space="preserve">VI. </w:t>
            </w:r>
          </w:p>
          <w:p w:rsidR="003D0648" w:rsidRPr="007C7CFC" w:rsidRDefault="003D0648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3D0648" w:rsidRPr="007C7CFC" w:rsidRDefault="003D0648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Površine za pešce</w:t>
            </w:r>
          </w:p>
        </w:tc>
        <w:tc>
          <w:tcPr>
            <w:tcW w:w="1842" w:type="dxa"/>
          </w:tcPr>
          <w:p w:rsidR="003D0648" w:rsidRPr="007C7CFC" w:rsidRDefault="003D0648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Od 7. Do 20. Ure, upoštevati krajevne potrebe</w:t>
            </w:r>
          </w:p>
        </w:tc>
        <w:tc>
          <w:tcPr>
            <w:tcW w:w="1843" w:type="dxa"/>
          </w:tcPr>
          <w:p w:rsidR="003D0648" w:rsidRPr="007C7CFC" w:rsidRDefault="003D0648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Zagotoviti dostopnost do objektov v javni rabi</w:t>
            </w:r>
          </w:p>
        </w:tc>
        <w:tc>
          <w:tcPr>
            <w:tcW w:w="1843" w:type="dxa"/>
          </w:tcPr>
          <w:p w:rsidR="003D0648" w:rsidRPr="007C7CFC" w:rsidRDefault="003D0648" w:rsidP="002F7DD6">
            <w:pPr>
              <w:pStyle w:val="Golobesedil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Zagotoviti dostopnost do objektov v javni rabi</w:t>
            </w:r>
          </w:p>
        </w:tc>
      </w:tr>
      <w:tr w:rsidR="002F7DD6" w:rsidRPr="007C7CFC" w:rsidTr="00D57D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:rsidR="002F7DD6" w:rsidRPr="007C7CFC" w:rsidRDefault="002F7DD6" w:rsidP="002F7DD6">
            <w:pPr>
              <w:pStyle w:val="Golobesedil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VI</w:t>
            </w:r>
            <w:r w:rsidR="003D0648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42" w:type="dxa"/>
            <w:hideMark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Ceste, ki se v zimskih razmerah zapro</w:t>
            </w:r>
          </w:p>
        </w:tc>
        <w:tc>
          <w:tcPr>
            <w:tcW w:w="1842" w:type="dxa"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2F7DD6" w:rsidRPr="007C7CFC" w:rsidRDefault="002F7DD6" w:rsidP="002F7DD6">
            <w:pPr>
              <w:pStyle w:val="Golobesedil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F7DD6" w:rsidRPr="007C7CFC" w:rsidRDefault="002F7DD6" w:rsidP="002F7DD6">
      <w:pPr>
        <w:rPr>
          <w:rFonts w:ascii="Arial" w:hAnsi="Arial" w:cs="Arial"/>
          <w:u w:val="single"/>
        </w:rPr>
      </w:pPr>
    </w:p>
    <w:p w:rsidR="002F7DD6" w:rsidRPr="007C7CFC" w:rsidRDefault="002F7DD6" w:rsidP="002F7DD6">
      <w:pPr>
        <w:rPr>
          <w:rFonts w:ascii="Arial" w:hAnsi="Arial" w:cs="Arial"/>
          <w:u w:val="single"/>
        </w:rPr>
      </w:pPr>
      <w:r w:rsidRPr="007C7CFC">
        <w:rPr>
          <w:rFonts w:ascii="Arial" w:hAnsi="Arial" w:cs="Arial"/>
          <w:u w:val="single"/>
        </w:rPr>
        <w:lastRenderedPageBreak/>
        <w:t>SEZNAM CEST IN PRIORITETNA PORAZDELITEV</w:t>
      </w:r>
    </w:p>
    <w:p w:rsidR="002F7DD6" w:rsidRPr="007C7CFC" w:rsidRDefault="002F7DD6" w:rsidP="002F7DD6">
      <w:pPr>
        <w:rPr>
          <w:rFonts w:ascii="Arial" w:hAnsi="Arial" w:cs="Arial"/>
          <w:u w:val="single"/>
        </w:rPr>
      </w:pPr>
    </w:p>
    <w:p w:rsidR="002F7DD6" w:rsidRPr="007C7CFC" w:rsidRDefault="002F7DD6" w:rsidP="002F7DD6">
      <w:pPr>
        <w:ind w:right="49"/>
        <w:rPr>
          <w:rFonts w:ascii="Arial" w:hAnsi="Arial" w:cs="Arial"/>
          <w:szCs w:val="20"/>
        </w:rPr>
      </w:pPr>
      <w:r w:rsidRPr="007C7CFC">
        <w:rPr>
          <w:rFonts w:ascii="Arial" w:hAnsi="Arial" w:cs="Arial"/>
          <w:szCs w:val="20"/>
        </w:rPr>
        <w:t>Lokalne ceste (LC) med naselji znotraj občine in med naselji v občini in naselji v drugih občinah so:</w:t>
      </w:r>
    </w:p>
    <w:p w:rsidR="002F7DD6" w:rsidRPr="007C7CFC" w:rsidRDefault="002F7DD6" w:rsidP="002F7DD6">
      <w:pPr>
        <w:ind w:right="49"/>
        <w:rPr>
          <w:rFonts w:ascii="Arial" w:hAnsi="Arial" w:cs="Arial"/>
          <w:szCs w:val="20"/>
        </w:rPr>
      </w:pPr>
    </w:p>
    <w:tbl>
      <w:tblPr>
        <w:tblStyle w:val="Svetlosenenjepoudarek1"/>
        <w:tblW w:w="9275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760"/>
        <w:gridCol w:w="584"/>
        <w:gridCol w:w="943"/>
        <w:gridCol w:w="947"/>
        <w:gridCol w:w="785"/>
        <w:gridCol w:w="661"/>
        <w:gridCol w:w="1271"/>
        <w:gridCol w:w="1704"/>
        <w:gridCol w:w="236"/>
      </w:tblGrid>
      <w:tr w:rsidR="00E335C3" w:rsidRPr="007C7CFC" w:rsidTr="004D4F9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Zap.</w:t>
            </w:r>
          </w:p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št.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Številka ceste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Številka</w:t>
            </w:r>
          </w:p>
          <w:p w:rsidR="002F7DD6" w:rsidRPr="007C7CFC" w:rsidRDefault="002F7DD6" w:rsidP="002F7D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odseka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PR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Začetek odseka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Opis odseka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Konec odseka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Dolžina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Vrsta prometa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Preostala dolžina v sosednji občini</w:t>
            </w:r>
          </w:p>
        </w:tc>
      </w:tr>
      <w:tr w:rsidR="00E335C3" w:rsidRPr="007C7CFC" w:rsidTr="004D4F9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295290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295291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295280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PAHA-ŽALOVIČE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ind w:right="-7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Novo mesto: 1675 m</w:t>
            </w:r>
          </w:p>
        </w:tc>
      </w:tr>
      <w:tr w:rsidR="00E335C3" w:rsidRPr="007C7CFC" w:rsidTr="004D4F93">
        <w:trPr>
          <w:gridAfter w:val="1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295300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295301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 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295280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HERINJA VAS-OBRH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Novo mesto: 573 m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TOPLICE-OBRH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295322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OBRH-ŽALOVIČE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295290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2698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295323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295290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ŽALOVIČE-LAKOTE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425530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1644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295324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425530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ŽALOVIČE-GORENJAVAS-ŠMARJETA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2955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295330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295331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 - KLEVEVŽ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gridAfter w:val="1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295330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295332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ZBURE-MALA STRMICA-VELIKA STRMICA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425500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2746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Mokronog-Trebelno: 1380 m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295340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295341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ZIDANI MOST-KLEVEVŽ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gridAfter w:val="1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295340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295342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ČELEVEC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2749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Mokronog-Trebelno: 436 m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295350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295351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DOLENJE KRNOVO-DOBRAVA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295360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295361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BELA CERKEV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295360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295362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VINJI VRH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295390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1602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8,1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295370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295371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TOPLICE-DRUŽINSKA VAS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295380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295370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295372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295380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DRUŽINSKA VAS-BELA CERKEV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1704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295370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295373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BELA CERKEV-DRAGA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295380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295381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DRUŽINSKA VAS-STRELAC-ŠMARJETA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1665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295390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295391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OREŠJE-VINJI VRH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295390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295392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OREŠJE-VINJI-DOBRUŠKA VAS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 xml:space="preserve">Škocjan: 1991 m  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11,1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295400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295401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295380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295400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295402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295380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OREŠNIKI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295390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gridAfter w:val="1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295400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295403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295390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OSREČJE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Škocjan: 3011 m</w:t>
            </w:r>
          </w:p>
        </w:tc>
      </w:tr>
      <w:tr w:rsidR="00E335C3" w:rsidRPr="007C7CFC" w:rsidTr="004D4F9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295410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295411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ŠMARJETA-VINICA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3978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Škocjan: 686 m</w:t>
            </w:r>
          </w:p>
        </w:tc>
      </w:tr>
      <w:tr w:rsidR="00E335C3" w:rsidRPr="007C7CFC" w:rsidTr="004D4F93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295420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295421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ŽALOVIČE-KOGLO-ŠMARJETA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3954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295500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295501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 xml:space="preserve">IV. 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 xml:space="preserve">ŠMARJETA CENTER 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gridAfter w:val="1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394010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394011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R2 419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GOMILA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Šentjernej: 3240 m</w:t>
            </w:r>
          </w:p>
        </w:tc>
      </w:tr>
      <w:tr w:rsidR="00E335C3" w:rsidRPr="007C7CFC" w:rsidTr="004D4F9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399030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399031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DRAGA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Škocjan: 2918 m</w:t>
            </w:r>
          </w:p>
        </w:tc>
      </w:tr>
      <w:tr w:rsidR="00E335C3" w:rsidRPr="007C7CFC" w:rsidTr="004D4F93">
        <w:trPr>
          <w:gridAfter w:val="1"/>
          <w:wAfter w:w="236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399120</w:t>
            </w:r>
          </w:p>
        </w:tc>
        <w:tc>
          <w:tcPr>
            <w:tcW w:w="760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399121</w:t>
            </w:r>
          </w:p>
        </w:tc>
        <w:tc>
          <w:tcPr>
            <w:tcW w:w="58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IV.</w:t>
            </w:r>
          </w:p>
        </w:tc>
        <w:tc>
          <w:tcPr>
            <w:tcW w:w="94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399110</w:t>
            </w:r>
          </w:p>
        </w:tc>
        <w:tc>
          <w:tcPr>
            <w:tcW w:w="947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MALE POLJANE-ZBURE</w:t>
            </w:r>
          </w:p>
        </w:tc>
        <w:tc>
          <w:tcPr>
            <w:tcW w:w="785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661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71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704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Škocjan: 2194 m</w:t>
            </w:r>
          </w:p>
        </w:tc>
      </w:tr>
    </w:tbl>
    <w:p w:rsidR="002F7DD6" w:rsidRPr="007C7CFC" w:rsidRDefault="002F7DD6" w:rsidP="002F7DD6">
      <w:pPr>
        <w:ind w:right="49"/>
        <w:rPr>
          <w:rFonts w:ascii="Arial" w:hAnsi="Arial" w:cs="Arial"/>
          <w:sz w:val="16"/>
          <w:szCs w:val="16"/>
        </w:rPr>
      </w:pPr>
    </w:p>
    <w:p w:rsidR="002F7DD6" w:rsidRPr="007C7CFC" w:rsidRDefault="002F7DD6" w:rsidP="002F7DD6">
      <w:pPr>
        <w:ind w:right="49"/>
        <w:rPr>
          <w:rFonts w:ascii="Arial" w:hAnsi="Arial" w:cs="Arial"/>
          <w:sz w:val="16"/>
          <w:szCs w:val="16"/>
        </w:rPr>
      </w:pPr>
      <w:r w:rsidRPr="007C7CFC">
        <w:rPr>
          <w:rFonts w:ascii="Arial" w:hAnsi="Arial" w:cs="Arial"/>
          <w:sz w:val="16"/>
          <w:szCs w:val="16"/>
        </w:rPr>
        <w:t>Skupna dolžina lokalnih cest (LC) v Občini Šmarješke Toplice znaša 41.407 m (41,407 km).</w:t>
      </w:r>
    </w:p>
    <w:p w:rsidR="002F7DD6" w:rsidRPr="007C7CFC" w:rsidRDefault="002F7DD6" w:rsidP="002F7DD6">
      <w:pPr>
        <w:ind w:right="49"/>
        <w:rPr>
          <w:rFonts w:ascii="Arial" w:hAnsi="Arial" w:cs="Arial"/>
          <w:sz w:val="16"/>
          <w:szCs w:val="16"/>
        </w:rPr>
      </w:pPr>
    </w:p>
    <w:p w:rsidR="002F7DD6" w:rsidRPr="007C7CFC" w:rsidRDefault="002F7DD6" w:rsidP="002F7DD6">
      <w:pPr>
        <w:ind w:right="49"/>
        <w:rPr>
          <w:rFonts w:ascii="Arial" w:hAnsi="Arial" w:cs="Arial"/>
          <w:sz w:val="16"/>
          <w:szCs w:val="16"/>
        </w:rPr>
      </w:pPr>
    </w:p>
    <w:p w:rsidR="002F7DD6" w:rsidRPr="007C7CFC" w:rsidRDefault="002F7DD6" w:rsidP="002F7DD6">
      <w:pPr>
        <w:ind w:right="49"/>
        <w:rPr>
          <w:rFonts w:ascii="Arial" w:hAnsi="Arial" w:cs="Arial"/>
          <w:sz w:val="16"/>
          <w:szCs w:val="16"/>
        </w:rPr>
      </w:pPr>
      <w:r w:rsidRPr="007C7CFC">
        <w:rPr>
          <w:rFonts w:ascii="Arial" w:hAnsi="Arial" w:cs="Arial"/>
          <w:sz w:val="16"/>
          <w:szCs w:val="16"/>
        </w:rPr>
        <w:t>Javne poti (JP) v Občini Šmarješke Toplice, v naseljih občine in med naselji so:</w:t>
      </w:r>
    </w:p>
    <w:tbl>
      <w:tblPr>
        <w:tblStyle w:val="Svetlosenenjepoudarek1"/>
        <w:tblW w:w="9370" w:type="dxa"/>
        <w:tblLayout w:type="fixed"/>
        <w:tblLook w:val="04A0" w:firstRow="1" w:lastRow="0" w:firstColumn="1" w:lastColumn="0" w:noHBand="0" w:noVBand="1"/>
      </w:tblPr>
      <w:tblGrid>
        <w:gridCol w:w="534"/>
        <w:gridCol w:w="803"/>
        <w:gridCol w:w="1039"/>
        <w:gridCol w:w="563"/>
        <w:gridCol w:w="983"/>
        <w:gridCol w:w="1101"/>
        <w:gridCol w:w="850"/>
        <w:gridCol w:w="567"/>
        <w:gridCol w:w="1134"/>
        <w:gridCol w:w="1560"/>
        <w:gridCol w:w="236"/>
      </w:tblGrid>
      <w:tr w:rsidR="00E335C3" w:rsidRPr="007C7CFC" w:rsidTr="004D4F9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36" w:type="dxa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Zap.</w:t>
            </w:r>
          </w:p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št.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Številka ceste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Številka</w:t>
            </w:r>
          </w:p>
          <w:p w:rsidR="002F7DD6" w:rsidRPr="007C7CFC" w:rsidRDefault="002F7DD6" w:rsidP="002F7D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odseka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PR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Začetek odseka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Opis odseka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Konec odseka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Dolžina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Vrsta prometa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Preostala dolžina v sosednji občini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792960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792961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34" w:type="dxa"/>
            <w:hideMark/>
          </w:tcPr>
          <w:p w:rsidR="002F7DD6" w:rsidRPr="007C7CFC" w:rsidRDefault="002F7DD6" w:rsidP="004D4F93">
            <w:pPr>
              <w:ind w:left="295" w:right="-70" w:hanging="29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793330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793331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797910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GRADENJE-DEŽMAN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85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793990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793991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ZGORNJA 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794720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794721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HRIB-SV.HELENA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794900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794901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399030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DRAGA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794900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794902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VIHRA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212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794910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794911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399030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DRAGA-HRIB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399030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795460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795461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VINJI VRH-SREDNJI VRH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196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795850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795851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798650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273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795890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795891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797670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OBRH-BESAL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52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795910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795911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OBRH-SKUŠEK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87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796000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796001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797560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797570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GRIČ PRI KLEVEVŽU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113,1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113,2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796552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8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114,1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114,2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796562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796560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796581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797140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797141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797910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GRADENJE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-ŠTRUMBELJ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Z HISA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797280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797281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797420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797421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797880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797560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797561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797570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797571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797580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797581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33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ŽALOVIČE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ŽALOVIČE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797610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ŽALOVIČE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OBRH-ŠMARJEŠKE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OBRH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73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797691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82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132,1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797800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132,2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797702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BREZOVICA-STRELAC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21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99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BAZEN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798650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50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255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201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797791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797700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141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ZGORNJA 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ZGORNJA 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797880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295380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STRELAC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797570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147,1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295380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STRELAC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147,2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797862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295380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STRELAC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13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295350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DOLENJE KRONOVO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149,1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ZGORNJA 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149,2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797882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797880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797891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GRADENJE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797890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GRADENJE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797890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152,1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ZGORNJA DRUŽINSKA VAS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152,2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797912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797910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MLADA VINA-OREŠJE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295390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KAPLAN-BEVC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797930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ŠPORTNI PARK-BEVC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797920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BELA CERKEV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RAVNICA-VODOHRAN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27C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VINJI VRH-SRAČNIK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VINJI VRH-DURNIK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VIKEND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797991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VINJI VRH-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OBERČ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C 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295360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559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MALI VINJI VRH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295390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MALI VINJI VRH-LESTINA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399030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399030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HRIB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-MLADA GORA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MEVCE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105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165,1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31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165,2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798052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798050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81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28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168,1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RADOVLJA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168,2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798092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ZABORŠT 45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798093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ZABORŠT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ZAGORICA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35A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ZAGORICA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36B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171,1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798700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RADOVLJA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171,2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798122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798120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RADOVLJA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171,3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798123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 798122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RADOVLJA (KRAK KRIŽIŠČA)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R2 418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ZBURE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ZAGORICA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SLAPE-KLEVEVŽ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798170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KLEVEVŽ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KLEVEVŽ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177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798191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OREŠJE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HISA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295500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295410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ŠMARJETA-NEMŠKI HRIB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50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VINICA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CERKEV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181,1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VINICA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295410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181,2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798232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798230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VINICA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48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181,3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798233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VINICA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798230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VINICA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798860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ČELEVEC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11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798260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8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798291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29A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798300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798301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ŠMARJETA-SMREKAR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52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798300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798302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798300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ZDRAVCI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34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798310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798311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798670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798260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191,1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ŠMARJETA-PAVLIČ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798670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191,2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798522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DOM UPOKOJENCEV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70A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798531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VAS-POGLAJEN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RAVNICA-NEBESA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116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399030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LESTINA-DURNIK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207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DRUŽINSKA VAS-KOŠAK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798640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196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DRUŽINSKA VAS-JANŠKOVEC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206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295350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DOLENJE KRONOVO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798290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798680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201,1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295500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63B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201,2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798692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295500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 43-39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798090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RADOVLJA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798090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GRIČ PRI KLEVEVŽU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15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ČELEVEC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50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CEROVEC-MLADA GORA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797810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197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798740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169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797760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ŠMARJEŠKE TOPLICE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240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18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798791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212,1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212,2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798802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798800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31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295500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ŠMARJETA-PERME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798820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21A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216,1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798841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MALA STRMICA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798840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798842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sz w:val="16"/>
                <w:szCs w:val="16"/>
              </w:rPr>
              <w:t>I</w:t>
            </w: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798840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MALA STRMICA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798850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798851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798840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MALA STRMICA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798270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ČELEVEC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VIKEND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LAKOTE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ŽALOVIČE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39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221,1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798891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BREZOVICA-SONČNIK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797800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1376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221,2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798890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798892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798890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DOLINA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44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798900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798901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798030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GORENJA VAS PRI ŠMARJETI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40B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798910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798911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RADOVLJA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HS 26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798920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798921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KOGLO-MEVCE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798030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798930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798931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KOGLO-CERKEV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295420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35C3" w:rsidRPr="007C7CFC" w:rsidTr="004D4F9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798960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798961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OTOČEC - DOLENJE KRONOVO  (DEL BIVŠE R3 667 )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295350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Novo Mesto: 1764 m</w:t>
            </w:r>
            <w:r w:rsidR="00E335C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</w:t>
            </w:r>
          </w:p>
        </w:tc>
      </w:tr>
      <w:tr w:rsidR="00E335C3" w:rsidRPr="007C7CFC" w:rsidTr="004D4F93">
        <w:trPr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798970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798971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798840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REBER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HŐ 17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803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798980</w:t>
            </w:r>
          </w:p>
        </w:tc>
        <w:tc>
          <w:tcPr>
            <w:tcW w:w="1039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798981</w:t>
            </w:r>
          </w:p>
        </w:tc>
        <w:tc>
          <w:tcPr>
            <w:tcW w:w="56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98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295320</w:t>
            </w:r>
          </w:p>
        </w:tc>
        <w:tc>
          <w:tcPr>
            <w:tcW w:w="1101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LAKOTE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 KrizGC</w:t>
            </w:r>
          </w:p>
        </w:tc>
        <w:tc>
          <w:tcPr>
            <w:tcW w:w="567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134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Vsa vozila</w:t>
            </w:r>
          </w:p>
        </w:tc>
        <w:tc>
          <w:tcPr>
            <w:tcW w:w="1560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3D0648" w:rsidRPr="003D0648" w:rsidRDefault="003D0648" w:rsidP="003D0648">
      <w:pPr>
        <w:spacing w:before="0" w:after="200" w:line="276" w:lineRule="auto"/>
        <w:jc w:val="left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2F7DD6" w:rsidRPr="003D0648" w:rsidRDefault="002F7DD6" w:rsidP="002F7DD6">
      <w:pPr>
        <w:ind w:right="49"/>
        <w:rPr>
          <w:rFonts w:ascii="Arial" w:hAnsi="Arial" w:cs="Arial"/>
          <w:sz w:val="24"/>
          <w:szCs w:val="24"/>
        </w:rPr>
      </w:pPr>
      <w:r w:rsidRPr="007C7CFC">
        <w:rPr>
          <w:rFonts w:ascii="Arial" w:hAnsi="Arial" w:cs="Arial"/>
          <w:sz w:val="24"/>
          <w:szCs w:val="24"/>
        </w:rPr>
        <w:t>Skupna dolžina javnih poti (JP) v Občini Šmarješke Toplice znaša 54.407 m (54,407 km).</w:t>
      </w:r>
    </w:p>
    <w:p w:rsidR="002F7DD6" w:rsidRPr="007C7CFC" w:rsidRDefault="002F7DD6" w:rsidP="002F7DD6">
      <w:pPr>
        <w:ind w:right="49"/>
        <w:rPr>
          <w:rFonts w:ascii="Arial" w:hAnsi="Arial" w:cs="Arial"/>
          <w:sz w:val="16"/>
          <w:szCs w:val="16"/>
        </w:rPr>
      </w:pPr>
      <w:r w:rsidRPr="007C7CFC">
        <w:rPr>
          <w:rFonts w:ascii="Arial" w:hAnsi="Arial" w:cs="Arial"/>
          <w:sz w:val="16"/>
          <w:szCs w:val="16"/>
        </w:rPr>
        <w:t>Javne poti za kolesarje (KJ) med naselji znotraj občine in med naselji v občini in naselji v drugih občinah so:</w:t>
      </w:r>
    </w:p>
    <w:tbl>
      <w:tblPr>
        <w:tblStyle w:val="Svetlosenenjepoudarek1"/>
        <w:tblW w:w="9416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851"/>
        <w:gridCol w:w="486"/>
        <w:gridCol w:w="1073"/>
        <w:gridCol w:w="992"/>
        <w:gridCol w:w="992"/>
        <w:gridCol w:w="851"/>
        <w:gridCol w:w="1559"/>
        <w:gridCol w:w="992"/>
        <w:gridCol w:w="236"/>
      </w:tblGrid>
      <w:tr w:rsidR="002F7DD6" w:rsidRPr="007C7CFC" w:rsidTr="004D4F9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36" w:type="dxa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Zap.</w:t>
            </w:r>
          </w:p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št.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Številka ceste</w:t>
            </w:r>
          </w:p>
        </w:tc>
        <w:tc>
          <w:tcPr>
            <w:tcW w:w="851" w:type="dxa"/>
            <w:hideMark/>
          </w:tcPr>
          <w:p w:rsidR="002F7DD6" w:rsidRPr="007C7CFC" w:rsidRDefault="002F7DD6" w:rsidP="002F7D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Številka</w:t>
            </w:r>
          </w:p>
          <w:p w:rsidR="002F7DD6" w:rsidRPr="007C7CFC" w:rsidRDefault="002F7DD6" w:rsidP="002F7D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odseka</w:t>
            </w:r>
          </w:p>
        </w:tc>
        <w:tc>
          <w:tcPr>
            <w:tcW w:w="486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PR</w:t>
            </w:r>
          </w:p>
        </w:tc>
        <w:tc>
          <w:tcPr>
            <w:tcW w:w="1073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Začetek odseka</w:t>
            </w:r>
          </w:p>
        </w:tc>
        <w:tc>
          <w:tcPr>
            <w:tcW w:w="992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Opis odseka</w:t>
            </w:r>
          </w:p>
        </w:tc>
        <w:tc>
          <w:tcPr>
            <w:tcW w:w="992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Konec odseka</w:t>
            </w:r>
          </w:p>
        </w:tc>
        <w:tc>
          <w:tcPr>
            <w:tcW w:w="851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Dolžina</w:t>
            </w:r>
          </w:p>
        </w:tc>
        <w:tc>
          <w:tcPr>
            <w:tcW w:w="1559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Vrsta prometa</w:t>
            </w:r>
          </w:p>
        </w:tc>
        <w:tc>
          <w:tcPr>
            <w:tcW w:w="992" w:type="dxa"/>
            <w:hideMark/>
          </w:tcPr>
          <w:p w:rsidR="002F7DD6" w:rsidRPr="007C7CFC" w:rsidRDefault="002F7DD6" w:rsidP="002F7D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Preostala dolžina v sosednji občini</w:t>
            </w:r>
          </w:p>
        </w:tc>
      </w:tr>
      <w:tr w:rsidR="004D4F93" w:rsidRPr="007C7CFC" w:rsidTr="004D4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noWrap/>
            <w:hideMark/>
          </w:tcPr>
          <w:p w:rsidR="002F7DD6" w:rsidRPr="007C7CFC" w:rsidRDefault="002F7DD6" w:rsidP="002F7D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850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978900</w:t>
            </w:r>
          </w:p>
        </w:tc>
        <w:tc>
          <w:tcPr>
            <w:tcW w:w="851" w:type="dxa"/>
            <w:hideMark/>
          </w:tcPr>
          <w:p w:rsidR="002F7DD6" w:rsidRPr="007C7CFC" w:rsidRDefault="002F7DD6" w:rsidP="002F7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978901</w:t>
            </w:r>
          </w:p>
        </w:tc>
        <w:tc>
          <w:tcPr>
            <w:tcW w:w="486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V.</w:t>
            </w:r>
          </w:p>
        </w:tc>
        <w:tc>
          <w:tcPr>
            <w:tcW w:w="1073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R3 667</w:t>
            </w:r>
          </w:p>
        </w:tc>
        <w:tc>
          <w:tcPr>
            <w:tcW w:w="992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DOLENJE KRONOVO</w:t>
            </w:r>
          </w:p>
        </w:tc>
        <w:tc>
          <w:tcPr>
            <w:tcW w:w="992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C R2 448</w:t>
            </w:r>
          </w:p>
        </w:tc>
        <w:tc>
          <w:tcPr>
            <w:tcW w:w="851" w:type="dxa"/>
            <w:hideMark/>
          </w:tcPr>
          <w:p w:rsidR="002F7DD6" w:rsidRPr="007C7CFC" w:rsidRDefault="002F7DD6" w:rsidP="002F7D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9" w:type="dxa"/>
            <w:hideMark/>
          </w:tcPr>
          <w:p w:rsidR="002F7DD6" w:rsidRPr="007C7CFC" w:rsidRDefault="002F7DD6" w:rsidP="002F7DD6">
            <w:pPr>
              <w:ind w:right="-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Kolesarji</w:t>
            </w:r>
          </w:p>
        </w:tc>
        <w:tc>
          <w:tcPr>
            <w:tcW w:w="992" w:type="dxa"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2F7DD6" w:rsidRPr="007C7CFC" w:rsidRDefault="002F7DD6" w:rsidP="002F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C7CF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A83F7A" w:rsidRPr="007C7CFC" w:rsidRDefault="00996BB4" w:rsidP="002F7DD6">
      <w:pPr>
        <w:ind w:right="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odseku Šmarjeta – Šmarješke Toplice je zgrajene 2,0 km kolesarske poti, katero je potrebno vzdrževati pod enakimi pogoji kot kolesarsko pot pod zaporedno številko 501. </w:t>
      </w:r>
      <w:r w:rsidR="002F7DD6" w:rsidRPr="007C7CFC">
        <w:rPr>
          <w:rFonts w:ascii="Arial" w:hAnsi="Arial" w:cs="Arial"/>
          <w:sz w:val="24"/>
          <w:szCs w:val="24"/>
        </w:rPr>
        <w:t xml:space="preserve">Skupna dolžina javnih poti za kolesarje (KJ) v Občini Šmarješke Toplice znaša </w:t>
      </w:r>
      <w:r>
        <w:rPr>
          <w:rFonts w:ascii="Arial" w:hAnsi="Arial" w:cs="Arial"/>
          <w:sz w:val="24"/>
          <w:szCs w:val="24"/>
        </w:rPr>
        <w:t>2</w:t>
      </w:r>
      <w:r w:rsidR="002F7DD6" w:rsidRPr="007C7CFC">
        <w:rPr>
          <w:rFonts w:ascii="Arial" w:hAnsi="Arial" w:cs="Arial"/>
          <w:sz w:val="24"/>
          <w:szCs w:val="24"/>
        </w:rPr>
        <w:t>310 m (</w:t>
      </w:r>
      <w:r>
        <w:rPr>
          <w:rFonts w:ascii="Arial" w:hAnsi="Arial" w:cs="Arial"/>
          <w:sz w:val="24"/>
          <w:szCs w:val="24"/>
        </w:rPr>
        <w:t>2</w:t>
      </w:r>
      <w:r w:rsidR="002F7DD6" w:rsidRPr="007C7CFC">
        <w:rPr>
          <w:rFonts w:ascii="Arial" w:hAnsi="Arial" w:cs="Arial"/>
          <w:sz w:val="24"/>
          <w:szCs w:val="24"/>
        </w:rPr>
        <w:t>,310 km).</w:t>
      </w:r>
    </w:p>
    <w:p w:rsidR="002F7DD6" w:rsidRPr="007C7CFC" w:rsidRDefault="002F7DD6" w:rsidP="002F7DD6">
      <w:pPr>
        <w:rPr>
          <w:rFonts w:ascii="Arial" w:hAnsi="Arial" w:cs="Arial"/>
          <w:sz w:val="24"/>
          <w:szCs w:val="24"/>
        </w:rPr>
      </w:pPr>
      <w:r w:rsidRPr="007C7CFC">
        <w:rPr>
          <w:rFonts w:ascii="Arial" w:hAnsi="Arial" w:cs="Arial"/>
          <w:sz w:val="24"/>
          <w:szCs w:val="24"/>
        </w:rPr>
        <w:lastRenderedPageBreak/>
        <w:t>PLOČNIKI  IN OSTALE POVRŠINE V OBČINI ŠMARJEŠKE TOPLICE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5349"/>
        <w:gridCol w:w="1072"/>
        <w:gridCol w:w="1360"/>
      </w:tblGrid>
      <w:tr w:rsidR="002F7DD6" w:rsidRPr="00A83F7A" w:rsidTr="00E343CB"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ŠT. CESTE</w:t>
            </w:r>
          </w:p>
        </w:tc>
        <w:tc>
          <w:tcPr>
            <w:tcW w:w="5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POTEK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PR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DOLŽINA</w:t>
            </w:r>
          </w:p>
        </w:tc>
      </w:tr>
      <w:tr w:rsidR="002F7DD6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R3-667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ZBURE-MAČKOVEC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V</w:t>
            </w:r>
            <w:r w:rsidR="003D0648">
              <w:rPr>
                <w:rFonts w:ascii="Arial" w:hAnsi="Arial" w:cs="Arial"/>
                <w:sz w:val="16"/>
                <w:szCs w:val="16"/>
              </w:rPr>
              <w:t>I</w:t>
            </w:r>
            <w:r w:rsidRPr="00A83F7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A83F7A" w:rsidP="002F7D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 xml:space="preserve">2500 </w:t>
            </w:r>
            <w:r w:rsidR="002F7DD6" w:rsidRPr="00A83F7A"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A83F7A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798-201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ŠMARJETA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V</w:t>
            </w:r>
            <w:r w:rsidR="003D0648">
              <w:rPr>
                <w:rFonts w:ascii="Arial" w:hAnsi="Arial" w:cs="Arial"/>
                <w:sz w:val="16"/>
                <w:szCs w:val="16"/>
              </w:rPr>
              <w:t>I</w:t>
            </w:r>
            <w:r w:rsidRPr="00A83F7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240 m</w:t>
            </w:r>
          </w:p>
        </w:tc>
      </w:tr>
      <w:tr w:rsidR="002F7DD6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295 341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ZIDANI MOST-KRIŽIŠČE KLEVEVŽ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3D0648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V</w:t>
            </w:r>
            <w:r>
              <w:rPr>
                <w:rFonts w:ascii="Arial" w:hAnsi="Arial" w:cs="Arial"/>
                <w:sz w:val="16"/>
                <w:szCs w:val="16"/>
              </w:rPr>
              <w:t>I.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451 m</w:t>
            </w:r>
          </w:p>
        </w:tc>
      </w:tr>
      <w:tr w:rsidR="002F7DD6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295 331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ZBURE-KRIŽIŠČE-KLEVEVŽ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3D0648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DD6" w:rsidRPr="00A83F7A" w:rsidRDefault="002F7DD6" w:rsidP="002F7D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 xml:space="preserve">374 m </w:t>
            </w:r>
          </w:p>
        </w:tc>
      </w:tr>
      <w:tr w:rsidR="00A83F7A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295-321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ŠMARJEŠKE TOPLICE-OBRH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V</w:t>
            </w:r>
            <w:r w:rsidR="003D0648">
              <w:rPr>
                <w:rFonts w:ascii="Arial" w:hAnsi="Arial" w:cs="Arial"/>
                <w:sz w:val="16"/>
                <w:szCs w:val="16"/>
              </w:rPr>
              <w:t>I.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952 m</w:t>
            </w:r>
          </w:p>
        </w:tc>
      </w:tr>
      <w:tr w:rsidR="00A83F7A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295-322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OBRH-ŽALOVIČE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V</w:t>
            </w:r>
            <w:r w:rsidR="003D0648">
              <w:rPr>
                <w:rFonts w:ascii="Arial" w:hAnsi="Arial" w:cs="Arial"/>
                <w:sz w:val="16"/>
                <w:szCs w:val="16"/>
              </w:rPr>
              <w:t>I.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270 m</w:t>
            </w:r>
          </w:p>
        </w:tc>
      </w:tr>
      <w:tr w:rsidR="00A83F7A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295-373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BELA CERKEV-DRAGA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V</w:t>
            </w:r>
            <w:r w:rsidR="003D0648">
              <w:rPr>
                <w:rFonts w:ascii="Arial" w:hAnsi="Arial" w:cs="Arial"/>
                <w:sz w:val="16"/>
                <w:szCs w:val="16"/>
              </w:rPr>
              <w:t>I.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F7A" w:rsidRPr="00A83F7A" w:rsidRDefault="00A83F7A" w:rsidP="002F7D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360 m</w:t>
            </w:r>
          </w:p>
        </w:tc>
      </w:tr>
      <w:tr w:rsidR="00604F2B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604F2B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R2-418, ODSEK 1199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604F2B" w:rsidP="00604F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MOKRONOG-ZBURE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3D0648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VI.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604F2B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 xml:space="preserve">400 m </w:t>
            </w:r>
          </w:p>
        </w:tc>
      </w:tr>
      <w:tr w:rsidR="00604F2B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604F2B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R2-418, ODSEK 1200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604F2B" w:rsidP="00604F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ZBURE-ŠKOCJAN</w:t>
            </w:r>
            <w:r w:rsidR="003D0648">
              <w:rPr>
                <w:rFonts w:ascii="Arial" w:hAnsi="Arial" w:cs="Arial"/>
                <w:sz w:val="16"/>
                <w:szCs w:val="16"/>
              </w:rPr>
              <w:t>, PLOČNIK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3D0648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</w:t>
            </w:r>
            <w:r w:rsidR="00604F2B" w:rsidRPr="00A83F7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2B" w:rsidRPr="00A83F7A" w:rsidRDefault="00604F2B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 xml:space="preserve">400 m </w:t>
            </w:r>
          </w:p>
        </w:tc>
      </w:tr>
      <w:tr w:rsidR="0036642D" w:rsidRPr="00A83F7A" w:rsidTr="00E343CB"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2D" w:rsidRPr="00A83F7A" w:rsidRDefault="0036642D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JAVNE POTI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2D" w:rsidRPr="00A83F7A" w:rsidRDefault="0036642D" w:rsidP="00604F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VINJI VRH (JAVNE CESTE DO OBJEKTOV 17,312,251)</w:t>
            </w:r>
            <w:r w:rsidR="003D0648">
              <w:rPr>
                <w:rFonts w:ascii="Arial" w:hAnsi="Arial" w:cs="Arial"/>
                <w:sz w:val="16"/>
                <w:szCs w:val="16"/>
              </w:rPr>
              <w:t>, CESTA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2D" w:rsidRPr="00A83F7A" w:rsidRDefault="0036642D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="003D064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2D" w:rsidRPr="00A83F7A" w:rsidRDefault="0036642D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</w:t>
            </w:r>
          </w:p>
        </w:tc>
      </w:tr>
      <w:tr w:rsidR="0036642D" w:rsidRPr="00A83F7A" w:rsidTr="00322EBD">
        <w:tc>
          <w:tcPr>
            <w:tcW w:w="778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42D" w:rsidRPr="00A83F7A" w:rsidRDefault="0036642D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SKUPAJ PLOČNIKI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42D" w:rsidRPr="00A83F7A" w:rsidRDefault="0036642D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6.937</w:t>
            </w:r>
            <w:r w:rsidRPr="00A83F7A">
              <w:rPr>
                <w:rFonts w:ascii="Arial" w:hAnsi="Arial" w:cs="Arial"/>
                <w:sz w:val="16"/>
                <w:szCs w:val="16"/>
              </w:rPr>
              <w:t xml:space="preserve"> m</w:t>
            </w:r>
          </w:p>
        </w:tc>
      </w:tr>
      <w:tr w:rsidR="00D75613" w:rsidRPr="00A83F7A" w:rsidTr="00192306">
        <w:tc>
          <w:tcPr>
            <w:tcW w:w="914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13" w:rsidRDefault="00D75613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F2B" w:rsidRPr="00A83F7A" w:rsidTr="00E343CB">
        <w:tc>
          <w:tcPr>
            <w:tcW w:w="778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2B" w:rsidRPr="00A83F7A" w:rsidRDefault="00604F2B" w:rsidP="00604F2B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2B" w:rsidRPr="00A83F7A" w:rsidRDefault="00604F2B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POVRŠINA</w:t>
            </w:r>
          </w:p>
        </w:tc>
      </w:tr>
      <w:tr w:rsidR="00D75613" w:rsidRPr="00A83F7A" w:rsidTr="005D5110">
        <w:tc>
          <w:tcPr>
            <w:tcW w:w="67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5613" w:rsidRPr="00A83F7A" w:rsidRDefault="00D75613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OBČINSKA ZGRADBA-PARKIRIŠČE</w:t>
            </w:r>
          </w:p>
          <w:p w:rsidR="00D75613" w:rsidRPr="00A83F7A" w:rsidRDefault="00D75613" w:rsidP="00604F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83F7A">
              <w:rPr>
                <w:rFonts w:ascii="Arial" w:hAnsi="Arial" w:cs="Arial"/>
                <w:sz w:val="16"/>
                <w:szCs w:val="16"/>
              </w:rPr>
              <w:t>ŠMARJETA 66, 8220 Šmarješke Toplice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5613" w:rsidRPr="00A83F7A" w:rsidRDefault="00D75613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5613" w:rsidRPr="00A83F7A" w:rsidRDefault="00D75613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</w:t>
            </w:r>
            <w:r w:rsidRPr="00A83F7A">
              <w:rPr>
                <w:rFonts w:ascii="Arial" w:hAnsi="Arial" w:cs="Arial"/>
                <w:sz w:val="16"/>
                <w:szCs w:val="16"/>
              </w:rPr>
              <w:t xml:space="preserve"> m</w:t>
            </w:r>
            <w:r w:rsidRPr="00A83F7A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</w:tr>
      <w:tr w:rsidR="00D75613" w:rsidRPr="00A83F7A" w:rsidTr="00373746">
        <w:tc>
          <w:tcPr>
            <w:tcW w:w="6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13" w:rsidRPr="00A83F7A" w:rsidRDefault="00D75613" w:rsidP="00604F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ŠMARJETA POKOPALIŠČE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13" w:rsidRPr="00A83F7A" w:rsidRDefault="00D75613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13" w:rsidRDefault="00D75613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</w:t>
            </w:r>
          </w:p>
        </w:tc>
      </w:tr>
      <w:tr w:rsidR="00D75613" w:rsidRPr="00A83F7A" w:rsidTr="0036113D">
        <w:tc>
          <w:tcPr>
            <w:tcW w:w="67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13" w:rsidRDefault="00D75613" w:rsidP="00604F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OREŠJE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13" w:rsidRPr="00A83F7A" w:rsidRDefault="00D75613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13" w:rsidRDefault="00D75613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</w:tr>
      <w:tr w:rsidR="0036642D" w:rsidRPr="00A83F7A" w:rsidTr="00B31000">
        <w:tc>
          <w:tcPr>
            <w:tcW w:w="778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2D" w:rsidRPr="00A83F7A" w:rsidRDefault="0036642D" w:rsidP="00604F2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SKUPAJ POVRŠINE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42D" w:rsidRDefault="0036642D" w:rsidP="00604F2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3.560 m2</w:t>
            </w:r>
          </w:p>
        </w:tc>
      </w:tr>
    </w:tbl>
    <w:p w:rsidR="002F7DD6" w:rsidRPr="00A83F7A" w:rsidRDefault="002F7DD6" w:rsidP="002F7DD6">
      <w:pPr>
        <w:rPr>
          <w:rFonts w:ascii="Arial" w:hAnsi="Arial" w:cs="Arial"/>
          <w:sz w:val="16"/>
          <w:szCs w:val="16"/>
        </w:rPr>
      </w:pPr>
    </w:p>
    <w:p w:rsidR="00666AE1" w:rsidRDefault="0036642D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Vse ukrepe</w:t>
      </w:r>
      <w:r w:rsidR="00E5108A">
        <w:rPr>
          <w:rFonts w:ascii="Arial" w:eastAsia="Times New Roman" w:hAnsi="Arial" w:cs="Arial"/>
          <w:color w:val="000000"/>
          <w:sz w:val="24"/>
          <w:szCs w:val="24"/>
        </w:rPr>
        <w:t xml:space="preserve"> in potrebna dela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je potrebno izvajati skladno s </w:t>
      </w:r>
      <w:r w:rsidR="00E5108A">
        <w:rPr>
          <w:rFonts w:ascii="Arial" w:eastAsia="Times New Roman" w:hAnsi="Arial" w:cs="Arial"/>
          <w:color w:val="000000"/>
          <w:sz w:val="24"/>
          <w:szCs w:val="24"/>
        </w:rPr>
        <w:t xml:space="preserve">Pravilnikom o rednem vzdrževanju javnih cest, </w:t>
      </w:r>
      <w:r>
        <w:rPr>
          <w:rFonts w:ascii="Arial" w:eastAsia="Times New Roman" w:hAnsi="Arial" w:cs="Arial"/>
          <w:color w:val="000000"/>
          <w:sz w:val="24"/>
          <w:szCs w:val="24"/>
        </w:rPr>
        <w:t>26. člen-zimska služba (Uradni list RS</w:t>
      </w:r>
      <w:r w:rsidR="003D0648">
        <w:rPr>
          <w:rFonts w:ascii="Arial" w:eastAsia="Times New Roman" w:hAnsi="Arial" w:cs="Arial"/>
          <w:color w:val="000000"/>
          <w:sz w:val="24"/>
          <w:szCs w:val="24"/>
        </w:rPr>
        <w:t>, št. 38/2016 z dne 27.2.2016).</w:t>
      </w:r>
    </w:p>
    <w:p w:rsidR="00E343CB" w:rsidRDefault="00E343CB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3D0648" w:rsidRDefault="003D0648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3D0648" w:rsidRDefault="003D0648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3D0648" w:rsidRDefault="003D0648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3D0648" w:rsidRDefault="003D0648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3D0648" w:rsidRDefault="003D0648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3D0648" w:rsidRDefault="003D0648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5108A" w:rsidRPr="007C7CFC" w:rsidRDefault="00E5108A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B. </w:t>
      </w:r>
      <w:r w:rsidR="00E5108A">
        <w:rPr>
          <w:rFonts w:ascii="Arial" w:eastAsia="Times New Roman" w:hAnsi="Arial" w:cs="Arial"/>
          <w:color w:val="000000"/>
          <w:sz w:val="24"/>
          <w:szCs w:val="24"/>
        </w:rPr>
        <w:t>REDNO</w:t>
      </w: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 VZDRŽEVANJE </w:t>
      </w:r>
      <w:r w:rsidR="00E5108A">
        <w:rPr>
          <w:rFonts w:ascii="Arial" w:eastAsia="Times New Roman" w:hAnsi="Arial" w:cs="Arial"/>
          <w:color w:val="000000"/>
          <w:sz w:val="24"/>
          <w:szCs w:val="24"/>
        </w:rPr>
        <w:t>CEST</w:t>
      </w: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F93969" w:rsidRPr="007C7CFC" w:rsidRDefault="00F93969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Letno vzdrževanje občinskih cest obsega dela in ukrepe, s katerimi se zagotavlja normalna prevoznost cest in odpravljajo morebitne faktorje in razmere, ki bi lahko ogrozili varnost vseh udeležencev v prometu. V ta sklop sodijo tudi intervencijska dela in ukrepi v primeru naravnih ujm, ki lahko ogrožajo prevoznost cest in njihove uporabnike. </w:t>
      </w:r>
      <w:r w:rsidR="00E5108A">
        <w:rPr>
          <w:rFonts w:ascii="Arial" w:eastAsia="Times New Roman" w:hAnsi="Arial" w:cs="Arial"/>
          <w:color w:val="000000"/>
          <w:sz w:val="24"/>
          <w:szCs w:val="24"/>
        </w:rPr>
        <w:t>Redno vzdrževanje cest se opravlja</w:t>
      </w:r>
      <w:r w:rsidR="003D0648">
        <w:rPr>
          <w:rFonts w:ascii="Arial" w:eastAsia="Times New Roman" w:hAnsi="Arial" w:cs="Arial"/>
          <w:color w:val="000000"/>
          <w:sz w:val="24"/>
          <w:szCs w:val="24"/>
        </w:rPr>
        <w:t xml:space="preserve"> skladno s </w:t>
      </w:r>
      <w:bookmarkStart w:id="2" w:name="_Hlk535571317"/>
      <w:r w:rsidR="003D0648">
        <w:rPr>
          <w:rFonts w:ascii="Arial" w:eastAsia="Times New Roman" w:hAnsi="Arial" w:cs="Arial"/>
          <w:color w:val="000000"/>
          <w:sz w:val="24"/>
          <w:szCs w:val="24"/>
        </w:rPr>
        <w:t xml:space="preserve">Pravilnikom o rednem vzdrževanju javnih cest </w:t>
      </w:r>
      <w:bookmarkEnd w:id="2"/>
      <w:r w:rsidR="003D0648">
        <w:rPr>
          <w:rFonts w:ascii="Arial" w:eastAsia="Times New Roman" w:hAnsi="Arial" w:cs="Arial"/>
          <w:color w:val="000000"/>
          <w:sz w:val="24"/>
          <w:szCs w:val="24"/>
        </w:rPr>
        <w:t>(Uradni list RS, št. 38/2016 z dne 27.2.2016).</w:t>
      </w:r>
      <w:r w:rsidR="00D756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666AE1" w:rsidRDefault="00666AE1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5108A" w:rsidRDefault="00E5108A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E5108A" w:rsidRDefault="00EC3695" w:rsidP="00E5108A">
      <w:pPr>
        <w:shd w:val="clear" w:color="auto" w:fill="FFFFFF"/>
        <w:spacing w:before="0" w:line="360" w:lineRule="auto"/>
        <w:jc w:val="left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b/>
          <w:color w:val="000000"/>
          <w:sz w:val="24"/>
          <w:szCs w:val="24"/>
        </w:rPr>
        <w:t>Podpisani</w:t>
      </w:r>
      <w:r w:rsidR="00E5108A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C7CF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ponudnik </w:t>
      </w:r>
    </w:p>
    <w:p w:rsidR="00E5108A" w:rsidRDefault="00E5108A" w:rsidP="00E5108A">
      <w:pPr>
        <w:shd w:val="clear" w:color="auto" w:fill="FFFFFF"/>
        <w:spacing w:before="0" w:line="360" w:lineRule="auto"/>
        <w:jc w:val="left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EC3695" w:rsidRDefault="00EC3695" w:rsidP="00E5108A">
      <w:pPr>
        <w:shd w:val="clear" w:color="auto" w:fill="FFFFFF"/>
        <w:spacing w:before="0" w:line="360" w:lineRule="auto"/>
        <w:jc w:val="left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b/>
          <w:color w:val="000000"/>
          <w:sz w:val="24"/>
          <w:szCs w:val="24"/>
        </w:rPr>
        <w:t>___________________________________</w:t>
      </w:r>
    </w:p>
    <w:p w:rsidR="00E5108A" w:rsidRPr="007C7CFC" w:rsidRDefault="00E5108A" w:rsidP="00E5108A">
      <w:pPr>
        <w:shd w:val="clear" w:color="auto" w:fill="FFFFFF"/>
        <w:spacing w:before="0" w:line="360" w:lineRule="auto"/>
        <w:jc w:val="left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D75613" w:rsidRDefault="00DD02A3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b/>
          <w:color w:val="000000"/>
          <w:sz w:val="24"/>
          <w:szCs w:val="24"/>
        </w:rPr>
        <w:t>i</w:t>
      </w:r>
      <w:r w:rsidR="00EC3695" w:rsidRPr="007C7CFC">
        <w:rPr>
          <w:rFonts w:ascii="Arial" w:eastAsia="Times New Roman" w:hAnsi="Arial" w:cs="Arial"/>
          <w:b/>
          <w:color w:val="000000"/>
          <w:sz w:val="24"/>
          <w:szCs w:val="24"/>
        </w:rPr>
        <w:t>zjavljam</w:t>
      </w:r>
      <w:r w:rsidRPr="007C7CF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, da sem seznanjen </w:t>
      </w:r>
      <w:r w:rsidR="00E343CB">
        <w:rPr>
          <w:rFonts w:ascii="Arial" w:eastAsia="Times New Roman" w:hAnsi="Arial" w:cs="Arial"/>
          <w:b/>
          <w:color w:val="000000"/>
          <w:sz w:val="24"/>
          <w:szCs w:val="24"/>
        </w:rPr>
        <w:t>z navedenimi</w:t>
      </w:r>
      <w:r w:rsidRPr="007C7CF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zahtevami, in bom pri izvrševanju koncesijske pogodbe storitve izvajal skladno z njimi</w:t>
      </w:r>
      <w:r w:rsidR="00E343C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in z vso ostalo zakonodajo, ki ureja tovrstno področje dela</w:t>
      </w:r>
      <w:r w:rsidRPr="007C7CFC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2F7DD6"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D75613" w:rsidRDefault="00D75613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C3695" w:rsidRPr="007C7CFC" w:rsidRDefault="002F7DD6" w:rsidP="00F93969">
      <w:pPr>
        <w:shd w:val="clear" w:color="auto" w:fill="FFFFFF"/>
        <w:spacing w:before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C7CFC">
        <w:rPr>
          <w:rFonts w:ascii="Arial" w:eastAsia="Times New Roman" w:hAnsi="Arial" w:cs="Arial"/>
          <w:color w:val="000000"/>
          <w:sz w:val="24"/>
          <w:szCs w:val="24"/>
        </w:rPr>
        <w:t xml:space="preserve">Ta izjava </w:t>
      </w:r>
      <w:r w:rsidR="00E343CB">
        <w:rPr>
          <w:rFonts w:ascii="Arial" w:eastAsia="Times New Roman" w:hAnsi="Arial" w:cs="Arial"/>
          <w:color w:val="000000"/>
          <w:sz w:val="24"/>
          <w:szCs w:val="24"/>
        </w:rPr>
        <w:t>j</w:t>
      </w:r>
      <w:r w:rsidRPr="007C7CFC">
        <w:rPr>
          <w:rFonts w:ascii="Arial" w:eastAsia="Times New Roman" w:hAnsi="Arial" w:cs="Arial"/>
          <w:color w:val="000000"/>
          <w:sz w:val="24"/>
          <w:szCs w:val="24"/>
        </w:rPr>
        <w:t>e priloga koncesijske pogodbe.</w:t>
      </w:r>
    </w:p>
    <w:p w:rsidR="00DD02A3" w:rsidRPr="007C7CFC" w:rsidRDefault="00DD02A3" w:rsidP="00DD02A3">
      <w:pPr>
        <w:spacing w:before="0"/>
        <w:ind w:right="-132"/>
        <w:rPr>
          <w:rFonts w:ascii="Arial" w:eastAsia="Arial Unicode MS" w:hAnsi="Arial" w:cs="Arial"/>
          <w:spacing w:val="2"/>
          <w:sz w:val="24"/>
          <w:szCs w:val="24"/>
        </w:rPr>
      </w:pPr>
    </w:p>
    <w:p w:rsidR="00DD02A3" w:rsidRPr="00E343CB" w:rsidRDefault="00DD02A3" w:rsidP="00E343CB">
      <w:pPr>
        <w:spacing w:before="0"/>
        <w:ind w:right="-132"/>
        <w:rPr>
          <w:rFonts w:ascii="Arial" w:eastAsia="Arial Unicode MS" w:hAnsi="Arial" w:cs="Arial"/>
          <w:spacing w:val="2"/>
          <w:sz w:val="24"/>
          <w:szCs w:val="24"/>
        </w:rPr>
      </w:pPr>
      <w:r w:rsidRPr="007C7CFC">
        <w:rPr>
          <w:rFonts w:ascii="Arial" w:eastAsia="Arial Unicode MS" w:hAnsi="Arial" w:cs="Arial"/>
          <w:spacing w:val="2"/>
          <w:sz w:val="24"/>
          <w:szCs w:val="24"/>
        </w:rPr>
        <w:t xml:space="preserve">Kraj in datum:                                                                Podpis in žig ponudnika:      </w:t>
      </w:r>
    </w:p>
    <w:p w:rsidR="00402D3B" w:rsidRPr="007C7CFC" w:rsidRDefault="00FC56B1" w:rsidP="00941396">
      <w:pPr>
        <w:pStyle w:val="Naslov2"/>
        <w:rPr>
          <w:rFonts w:ascii="Arial" w:hAnsi="Arial" w:cs="Arial"/>
        </w:rPr>
      </w:pPr>
      <w:r w:rsidRPr="007C7CFC">
        <w:rPr>
          <w:rFonts w:ascii="Arial" w:hAnsi="Arial" w:cs="Arial"/>
        </w:rPr>
        <w:t xml:space="preserve">         </w:t>
      </w:r>
      <w:r w:rsidR="00C7042B" w:rsidRPr="007C7CFC">
        <w:rPr>
          <w:rFonts w:ascii="Arial" w:hAnsi="Arial" w:cs="Arial"/>
        </w:rPr>
        <w:t xml:space="preserve">                 </w:t>
      </w:r>
      <w:r w:rsidRPr="007C7CFC">
        <w:rPr>
          <w:rFonts w:ascii="Arial" w:hAnsi="Arial" w:cs="Arial"/>
        </w:rPr>
        <w:t xml:space="preserve">   </w:t>
      </w:r>
      <w:bookmarkStart w:id="3" w:name="_Toc356766301"/>
      <w:bookmarkStart w:id="4" w:name="_Toc356766512"/>
      <w:r w:rsidR="00402D3B" w:rsidRPr="007C7CFC">
        <w:rPr>
          <w:rFonts w:ascii="Arial" w:hAnsi="Arial" w:cs="Arial"/>
        </w:rPr>
        <w:t xml:space="preserve"> </w:t>
      </w:r>
    </w:p>
    <w:p w:rsidR="00BB5696" w:rsidRDefault="00BB5696" w:rsidP="00941396">
      <w:pPr>
        <w:pStyle w:val="Naslov2"/>
        <w:rPr>
          <w:rFonts w:ascii="Arial" w:hAnsi="Arial" w:cs="Arial"/>
        </w:rPr>
      </w:pPr>
    </w:p>
    <w:bookmarkEnd w:id="0"/>
    <w:bookmarkEnd w:id="3"/>
    <w:bookmarkEnd w:id="4"/>
    <w:p w:rsidR="00184F3C" w:rsidRPr="007C7CFC" w:rsidRDefault="00184F3C" w:rsidP="00E343CB">
      <w:pPr>
        <w:spacing w:before="0" w:line="360" w:lineRule="auto"/>
        <w:rPr>
          <w:rFonts w:ascii="Arial" w:eastAsia="Times New Roman" w:hAnsi="Arial" w:cs="Arial"/>
          <w:sz w:val="24"/>
          <w:szCs w:val="24"/>
        </w:rPr>
      </w:pPr>
    </w:p>
    <w:sectPr w:rsidR="00184F3C" w:rsidRPr="007C7CFC" w:rsidSect="004D4F93">
      <w:footerReference w:type="default" r:id="rId8"/>
      <w:pgSz w:w="11906" w:h="16838"/>
      <w:pgMar w:top="1417" w:right="1558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04B" w:rsidRDefault="003F604B" w:rsidP="00120C28">
      <w:r>
        <w:separator/>
      </w:r>
    </w:p>
  </w:endnote>
  <w:endnote w:type="continuationSeparator" w:id="0">
    <w:p w:rsidR="003F604B" w:rsidRDefault="003F604B" w:rsidP="0012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723239"/>
      <w:docPartObj>
        <w:docPartGallery w:val="Page Numbers (Bottom of Page)"/>
        <w:docPartUnique/>
      </w:docPartObj>
    </w:sdtPr>
    <w:sdtEndPr/>
    <w:sdtContent>
      <w:p w:rsidR="00996BB4" w:rsidRDefault="00996BB4">
        <w:pPr>
          <w:pStyle w:val="Nog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996BB4" w:rsidRDefault="00996BB4" w:rsidP="00120C28"/>
  <w:p w:rsidR="00996BB4" w:rsidRDefault="00996B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04B" w:rsidRDefault="003F604B" w:rsidP="00120C28">
      <w:r>
        <w:separator/>
      </w:r>
    </w:p>
  </w:footnote>
  <w:footnote w:type="continuationSeparator" w:id="0">
    <w:p w:rsidR="003F604B" w:rsidRDefault="003F604B" w:rsidP="00120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36B9F"/>
    <w:multiLevelType w:val="hybridMultilevel"/>
    <w:tmpl w:val="4678D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E720D"/>
    <w:multiLevelType w:val="hybridMultilevel"/>
    <w:tmpl w:val="6B9EFF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6674D"/>
    <w:multiLevelType w:val="hybridMultilevel"/>
    <w:tmpl w:val="C9649E0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84AAE"/>
    <w:multiLevelType w:val="hybridMultilevel"/>
    <w:tmpl w:val="0E925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63B2E"/>
    <w:multiLevelType w:val="hybridMultilevel"/>
    <w:tmpl w:val="0C3EE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45079"/>
    <w:multiLevelType w:val="hybridMultilevel"/>
    <w:tmpl w:val="3432C36A"/>
    <w:lvl w:ilvl="0" w:tplc="E7E28FC0">
      <w:start w:val="4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47314"/>
    <w:multiLevelType w:val="hybridMultilevel"/>
    <w:tmpl w:val="43765642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A0703"/>
    <w:multiLevelType w:val="hybridMultilevel"/>
    <w:tmpl w:val="75861B82"/>
    <w:lvl w:ilvl="0" w:tplc="0424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C14EA"/>
    <w:multiLevelType w:val="hybridMultilevel"/>
    <w:tmpl w:val="1C60CF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36EE6"/>
    <w:multiLevelType w:val="multilevel"/>
    <w:tmpl w:val="241A5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FB26F04"/>
    <w:multiLevelType w:val="hybridMultilevel"/>
    <w:tmpl w:val="95267F26"/>
    <w:lvl w:ilvl="0" w:tplc="018A589A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5E30B8"/>
    <w:multiLevelType w:val="multilevel"/>
    <w:tmpl w:val="4CF4C072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AF28DC"/>
    <w:multiLevelType w:val="hybridMultilevel"/>
    <w:tmpl w:val="8B2ED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D1946"/>
    <w:multiLevelType w:val="hybridMultilevel"/>
    <w:tmpl w:val="9132A2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4B119A0"/>
    <w:multiLevelType w:val="hybridMultilevel"/>
    <w:tmpl w:val="B83098D0"/>
    <w:lvl w:ilvl="0" w:tplc="AC722DA6">
      <w:start w:val="1"/>
      <w:numFmt w:val="lowerLetter"/>
      <w:lvlText w:val="%1.)"/>
      <w:lvlJc w:val="left"/>
      <w:pPr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8A97B0F"/>
    <w:multiLevelType w:val="hybridMultilevel"/>
    <w:tmpl w:val="A56CCCB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450B0"/>
    <w:multiLevelType w:val="hybridMultilevel"/>
    <w:tmpl w:val="CC9CF224"/>
    <w:lvl w:ilvl="0" w:tplc="14160624">
      <w:start w:val="1"/>
      <w:numFmt w:val="lowerLetter"/>
      <w:lvlText w:val="%1.)"/>
      <w:lvlJc w:val="left"/>
      <w:pPr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E8A078B"/>
    <w:multiLevelType w:val="hybridMultilevel"/>
    <w:tmpl w:val="068A16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E09F9"/>
    <w:multiLevelType w:val="multilevel"/>
    <w:tmpl w:val="7AFA4A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21" w15:restartNumberingAfterBreak="0">
    <w:nsid w:val="3FAC6757"/>
    <w:multiLevelType w:val="multilevel"/>
    <w:tmpl w:val="38882540"/>
    <w:styleLink w:val="Lists"/>
    <w:lvl w:ilvl="0">
      <w:start w:val="1"/>
      <w:numFmt w:val="decimal"/>
      <w:pStyle w:val="Seznam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Seznam2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pStyle w:val="Seznam3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pStyle w:val="Seznam4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pStyle w:val="Seznam5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 w15:restartNumberingAfterBreak="0">
    <w:nsid w:val="4059590F"/>
    <w:multiLevelType w:val="hybridMultilevel"/>
    <w:tmpl w:val="C284F0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32097"/>
    <w:multiLevelType w:val="hybridMultilevel"/>
    <w:tmpl w:val="DD0EE836"/>
    <w:lvl w:ilvl="0" w:tplc="0424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7497A"/>
    <w:multiLevelType w:val="hybridMultilevel"/>
    <w:tmpl w:val="099643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6429E"/>
    <w:multiLevelType w:val="hybridMultilevel"/>
    <w:tmpl w:val="346A40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31361"/>
    <w:multiLevelType w:val="hybridMultilevel"/>
    <w:tmpl w:val="D332D6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21FEE"/>
    <w:multiLevelType w:val="hybridMultilevel"/>
    <w:tmpl w:val="412213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829CB"/>
    <w:multiLevelType w:val="hybridMultilevel"/>
    <w:tmpl w:val="2F6EF8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55CEB"/>
    <w:multiLevelType w:val="hybridMultilevel"/>
    <w:tmpl w:val="268E9E78"/>
    <w:lvl w:ilvl="0" w:tplc="D2E6520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675D35"/>
    <w:multiLevelType w:val="hybridMultilevel"/>
    <w:tmpl w:val="2AE04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32" w15:restartNumberingAfterBreak="0">
    <w:nsid w:val="7D296C4D"/>
    <w:multiLevelType w:val="hybridMultilevel"/>
    <w:tmpl w:val="C0480DFC"/>
    <w:lvl w:ilvl="0" w:tplc="15A229F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31"/>
  </w:num>
  <w:num w:numId="4">
    <w:abstractNumId w:val="21"/>
  </w:num>
  <w:num w:numId="5">
    <w:abstractNumId w:val="12"/>
  </w:num>
  <w:num w:numId="6">
    <w:abstractNumId w:val="14"/>
  </w:num>
  <w:num w:numId="7">
    <w:abstractNumId w:val="7"/>
  </w:num>
  <w:num w:numId="8">
    <w:abstractNumId w:val="29"/>
  </w:num>
  <w:num w:numId="9">
    <w:abstractNumId w:val="32"/>
  </w:num>
  <w:num w:numId="10">
    <w:abstractNumId w:val="20"/>
  </w:num>
  <w:num w:numId="11">
    <w:abstractNumId w:val="23"/>
  </w:num>
  <w:num w:numId="12">
    <w:abstractNumId w:val="16"/>
  </w:num>
  <w:num w:numId="13">
    <w:abstractNumId w:val="8"/>
  </w:num>
  <w:num w:numId="14">
    <w:abstractNumId w:val="26"/>
  </w:num>
  <w:num w:numId="15">
    <w:abstractNumId w:val="18"/>
  </w:num>
  <w:num w:numId="16">
    <w:abstractNumId w:val="17"/>
  </w:num>
  <w:num w:numId="17">
    <w:abstractNumId w:val="3"/>
  </w:num>
  <w:num w:numId="18">
    <w:abstractNumId w:val="9"/>
  </w:num>
  <w:num w:numId="19">
    <w:abstractNumId w:val="4"/>
  </w:num>
  <w:num w:numId="20">
    <w:abstractNumId w:val="25"/>
  </w:num>
  <w:num w:numId="21">
    <w:abstractNumId w:val="1"/>
  </w:num>
  <w:num w:numId="22">
    <w:abstractNumId w:val="28"/>
  </w:num>
  <w:num w:numId="23">
    <w:abstractNumId w:val="27"/>
  </w:num>
  <w:num w:numId="24">
    <w:abstractNumId w:val="2"/>
  </w:num>
  <w:num w:numId="25">
    <w:abstractNumId w:val="19"/>
  </w:num>
  <w:num w:numId="26">
    <w:abstractNumId w:val="24"/>
  </w:num>
  <w:num w:numId="27">
    <w:abstractNumId w:val="0"/>
    <w:lvlOverride w:ilvl="0">
      <w:lvl w:ilvl="0">
        <w:numFmt w:val="bullet"/>
        <w:lvlText w:val="-"/>
        <w:legacy w:legacy="1" w:legacySpace="0" w:legacyIndent="398"/>
        <w:lvlJc w:val="left"/>
        <w:rPr>
          <w:rFonts w:ascii="Arial" w:hAnsi="Arial" w:hint="default"/>
        </w:rPr>
      </w:lvl>
    </w:lvlOverride>
  </w:num>
  <w:num w:numId="28">
    <w:abstractNumId w:val="22"/>
  </w:num>
  <w:num w:numId="29">
    <w:abstractNumId w:val="5"/>
  </w:num>
  <w:num w:numId="30">
    <w:abstractNumId w:val="11"/>
  </w:num>
  <w:num w:numId="31">
    <w:abstractNumId w:val="13"/>
  </w:num>
  <w:num w:numId="32">
    <w:abstractNumId w:val="30"/>
  </w:num>
  <w:num w:numId="33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157"/>
    <w:rsid w:val="00002231"/>
    <w:rsid w:val="000058EE"/>
    <w:rsid w:val="00010C02"/>
    <w:rsid w:val="00017D13"/>
    <w:rsid w:val="0002571B"/>
    <w:rsid w:val="00033391"/>
    <w:rsid w:val="00033724"/>
    <w:rsid w:val="00036B5A"/>
    <w:rsid w:val="00044750"/>
    <w:rsid w:val="000471EE"/>
    <w:rsid w:val="000539F7"/>
    <w:rsid w:val="000632BA"/>
    <w:rsid w:val="00065070"/>
    <w:rsid w:val="00071546"/>
    <w:rsid w:val="00073D4A"/>
    <w:rsid w:val="00077111"/>
    <w:rsid w:val="0008016D"/>
    <w:rsid w:val="00087786"/>
    <w:rsid w:val="00087FC4"/>
    <w:rsid w:val="000919B4"/>
    <w:rsid w:val="00091B7D"/>
    <w:rsid w:val="00092D48"/>
    <w:rsid w:val="000A04C7"/>
    <w:rsid w:val="000A11AC"/>
    <w:rsid w:val="000A7241"/>
    <w:rsid w:val="000B0557"/>
    <w:rsid w:val="000B1173"/>
    <w:rsid w:val="000B4604"/>
    <w:rsid w:val="000B65E2"/>
    <w:rsid w:val="000B6E03"/>
    <w:rsid w:val="000C0A62"/>
    <w:rsid w:val="000C37CA"/>
    <w:rsid w:val="000C7537"/>
    <w:rsid w:val="000D7C17"/>
    <w:rsid w:val="000E1F0F"/>
    <w:rsid w:val="000E592E"/>
    <w:rsid w:val="000E6DA7"/>
    <w:rsid w:val="000E75BA"/>
    <w:rsid w:val="000F0625"/>
    <w:rsid w:val="000F1DD5"/>
    <w:rsid w:val="00100F1C"/>
    <w:rsid w:val="001016F6"/>
    <w:rsid w:val="00101E82"/>
    <w:rsid w:val="00106D66"/>
    <w:rsid w:val="001172A8"/>
    <w:rsid w:val="001207B9"/>
    <w:rsid w:val="00120C28"/>
    <w:rsid w:val="0012252C"/>
    <w:rsid w:val="00122B18"/>
    <w:rsid w:val="00126090"/>
    <w:rsid w:val="00127B49"/>
    <w:rsid w:val="0013405D"/>
    <w:rsid w:val="001369BA"/>
    <w:rsid w:val="00151F90"/>
    <w:rsid w:val="001522EA"/>
    <w:rsid w:val="00153891"/>
    <w:rsid w:val="00157858"/>
    <w:rsid w:val="001633B6"/>
    <w:rsid w:val="00172084"/>
    <w:rsid w:val="00172F08"/>
    <w:rsid w:val="0017350A"/>
    <w:rsid w:val="0017504C"/>
    <w:rsid w:val="00176CAE"/>
    <w:rsid w:val="00180366"/>
    <w:rsid w:val="00183694"/>
    <w:rsid w:val="00184F3C"/>
    <w:rsid w:val="001913D7"/>
    <w:rsid w:val="00194449"/>
    <w:rsid w:val="0019717D"/>
    <w:rsid w:val="00197B7A"/>
    <w:rsid w:val="001A0CA9"/>
    <w:rsid w:val="001A2C03"/>
    <w:rsid w:val="001B0AE0"/>
    <w:rsid w:val="001B0C37"/>
    <w:rsid w:val="001B45EB"/>
    <w:rsid w:val="001B5F2C"/>
    <w:rsid w:val="001B7CF9"/>
    <w:rsid w:val="001C2523"/>
    <w:rsid w:val="001C4023"/>
    <w:rsid w:val="001C73C4"/>
    <w:rsid w:val="001C7955"/>
    <w:rsid w:val="001D3C66"/>
    <w:rsid w:val="001E2017"/>
    <w:rsid w:val="001E4BC1"/>
    <w:rsid w:val="001E6280"/>
    <w:rsid w:val="001E63A7"/>
    <w:rsid w:val="001E7A1F"/>
    <w:rsid w:val="001F06E8"/>
    <w:rsid w:val="001F0F67"/>
    <w:rsid w:val="001F1440"/>
    <w:rsid w:val="001F41A2"/>
    <w:rsid w:val="001F5184"/>
    <w:rsid w:val="001F5531"/>
    <w:rsid w:val="001F6287"/>
    <w:rsid w:val="00202607"/>
    <w:rsid w:val="00210F99"/>
    <w:rsid w:val="00217A17"/>
    <w:rsid w:val="00220622"/>
    <w:rsid w:val="00220B9C"/>
    <w:rsid w:val="00224F48"/>
    <w:rsid w:val="00235A2F"/>
    <w:rsid w:val="00241060"/>
    <w:rsid w:val="002432AE"/>
    <w:rsid w:val="002441EF"/>
    <w:rsid w:val="0024687C"/>
    <w:rsid w:val="0025224F"/>
    <w:rsid w:val="0026184E"/>
    <w:rsid w:val="00266926"/>
    <w:rsid w:val="00275325"/>
    <w:rsid w:val="002813BF"/>
    <w:rsid w:val="002831BB"/>
    <w:rsid w:val="002903EE"/>
    <w:rsid w:val="0029354C"/>
    <w:rsid w:val="00293A2A"/>
    <w:rsid w:val="002960BE"/>
    <w:rsid w:val="002971F1"/>
    <w:rsid w:val="002B4EEA"/>
    <w:rsid w:val="002B582C"/>
    <w:rsid w:val="002B6BEC"/>
    <w:rsid w:val="002B790E"/>
    <w:rsid w:val="002C2789"/>
    <w:rsid w:val="002C3EE1"/>
    <w:rsid w:val="002C5CD2"/>
    <w:rsid w:val="002C60AF"/>
    <w:rsid w:val="002D21F2"/>
    <w:rsid w:val="002D2912"/>
    <w:rsid w:val="002E54FB"/>
    <w:rsid w:val="002F1D50"/>
    <w:rsid w:val="002F4836"/>
    <w:rsid w:val="002F5F8A"/>
    <w:rsid w:val="002F7DD6"/>
    <w:rsid w:val="003007D3"/>
    <w:rsid w:val="00301AF7"/>
    <w:rsid w:val="0030211F"/>
    <w:rsid w:val="00304782"/>
    <w:rsid w:val="00311530"/>
    <w:rsid w:val="003166EA"/>
    <w:rsid w:val="00317155"/>
    <w:rsid w:val="00317AF0"/>
    <w:rsid w:val="003276E5"/>
    <w:rsid w:val="00330FA4"/>
    <w:rsid w:val="00331434"/>
    <w:rsid w:val="00332C1C"/>
    <w:rsid w:val="003446FA"/>
    <w:rsid w:val="00345C1B"/>
    <w:rsid w:val="0035435B"/>
    <w:rsid w:val="003559C7"/>
    <w:rsid w:val="00360934"/>
    <w:rsid w:val="0036179C"/>
    <w:rsid w:val="0036188A"/>
    <w:rsid w:val="00364DD0"/>
    <w:rsid w:val="0036642D"/>
    <w:rsid w:val="00372EFA"/>
    <w:rsid w:val="00373296"/>
    <w:rsid w:val="00376D11"/>
    <w:rsid w:val="003816A0"/>
    <w:rsid w:val="003839DD"/>
    <w:rsid w:val="003843EC"/>
    <w:rsid w:val="0038629D"/>
    <w:rsid w:val="00386E90"/>
    <w:rsid w:val="00393F12"/>
    <w:rsid w:val="003A0A3F"/>
    <w:rsid w:val="003A1C27"/>
    <w:rsid w:val="003A3561"/>
    <w:rsid w:val="003A40AE"/>
    <w:rsid w:val="003A4840"/>
    <w:rsid w:val="003A4EFC"/>
    <w:rsid w:val="003A6E4A"/>
    <w:rsid w:val="003B454A"/>
    <w:rsid w:val="003B64CD"/>
    <w:rsid w:val="003C05D4"/>
    <w:rsid w:val="003C0AA4"/>
    <w:rsid w:val="003C2DB0"/>
    <w:rsid w:val="003C38E6"/>
    <w:rsid w:val="003C446B"/>
    <w:rsid w:val="003C7872"/>
    <w:rsid w:val="003C7A1F"/>
    <w:rsid w:val="003D0648"/>
    <w:rsid w:val="003D1F22"/>
    <w:rsid w:val="003D20A2"/>
    <w:rsid w:val="003E4CB8"/>
    <w:rsid w:val="003E507C"/>
    <w:rsid w:val="003F604B"/>
    <w:rsid w:val="003F74B0"/>
    <w:rsid w:val="00402D3B"/>
    <w:rsid w:val="004038C4"/>
    <w:rsid w:val="0041039F"/>
    <w:rsid w:val="004127F0"/>
    <w:rsid w:val="00414225"/>
    <w:rsid w:val="00416B88"/>
    <w:rsid w:val="00422D7C"/>
    <w:rsid w:val="00426B44"/>
    <w:rsid w:val="004275EA"/>
    <w:rsid w:val="00431443"/>
    <w:rsid w:val="0043521C"/>
    <w:rsid w:val="00443005"/>
    <w:rsid w:val="0044462A"/>
    <w:rsid w:val="00452F20"/>
    <w:rsid w:val="004544FB"/>
    <w:rsid w:val="00455A91"/>
    <w:rsid w:val="00467872"/>
    <w:rsid w:val="00470281"/>
    <w:rsid w:val="00475313"/>
    <w:rsid w:val="00475775"/>
    <w:rsid w:val="0048028A"/>
    <w:rsid w:val="00483335"/>
    <w:rsid w:val="00485DBD"/>
    <w:rsid w:val="00490192"/>
    <w:rsid w:val="0049664B"/>
    <w:rsid w:val="00497C7C"/>
    <w:rsid w:val="004A0F46"/>
    <w:rsid w:val="004A164B"/>
    <w:rsid w:val="004A4E18"/>
    <w:rsid w:val="004A4E97"/>
    <w:rsid w:val="004A6E55"/>
    <w:rsid w:val="004B19EF"/>
    <w:rsid w:val="004B206D"/>
    <w:rsid w:val="004B2617"/>
    <w:rsid w:val="004B6A1E"/>
    <w:rsid w:val="004C7688"/>
    <w:rsid w:val="004D036A"/>
    <w:rsid w:val="004D34C8"/>
    <w:rsid w:val="004D4619"/>
    <w:rsid w:val="004D4F93"/>
    <w:rsid w:val="004E0E2A"/>
    <w:rsid w:val="004E14AE"/>
    <w:rsid w:val="004E1E57"/>
    <w:rsid w:val="004E62B5"/>
    <w:rsid w:val="004E7165"/>
    <w:rsid w:val="004E7763"/>
    <w:rsid w:val="004E7C59"/>
    <w:rsid w:val="004F06E6"/>
    <w:rsid w:val="004F06FF"/>
    <w:rsid w:val="004F072F"/>
    <w:rsid w:val="004F1DEB"/>
    <w:rsid w:val="004F2F75"/>
    <w:rsid w:val="0050065F"/>
    <w:rsid w:val="00500BC3"/>
    <w:rsid w:val="00501458"/>
    <w:rsid w:val="00501E40"/>
    <w:rsid w:val="00504F59"/>
    <w:rsid w:val="00524368"/>
    <w:rsid w:val="005247FA"/>
    <w:rsid w:val="005247FD"/>
    <w:rsid w:val="005271F9"/>
    <w:rsid w:val="0053101E"/>
    <w:rsid w:val="00532683"/>
    <w:rsid w:val="005364E1"/>
    <w:rsid w:val="00536FE0"/>
    <w:rsid w:val="00537327"/>
    <w:rsid w:val="00537DDD"/>
    <w:rsid w:val="005422F7"/>
    <w:rsid w:val="00543A13"/>
    <w:rsid w:val="00543B1C"/>
    <w:rsid w:val="00557BF8"/>
    <w:rsid w:val="00563A6D"/>
    <w:rsid w:val="0057787A"/>
    <w:rsid w:val="00577D20"/>
    <w:rsid w:val="0058070A"/>
    <w:rsid w:val="005808A8"/>
    <w:rsid w:val="00583D15"/>
    <w:rsid w:val="005865B7"/>
    <w:rsid w:val="00592C13"/>
    <w:rsid w:val="005A024F"/>
    <w:rsid w:val="005A1438"/>
    <w:rsid w:val="005A6A43"/>
    <w:rsid w:val="005B25DE"/>
    <w:rsid w:val="005B4600"/>
    <w:rsid w:val="005B470F"/>
    <w:rsid w:val="005B70BF"/>
    <w:rsid w:val="005D37D9"/>
    <w:rsid w:val="005D39B7"/>
    <w:rsid w:val="005D47BF"/>
    <w:rsid w:val="005D567A"/>
    <w:rsid w:val="005D678D"/>
    <w:rsid w:val="005D76A7"/>
    <w:rsid w:val="005E1395"/>
    <w:rsid w:val="005E4B98"/>
    <w:rsid w:val="005E65F2"/>
    <w:rsid w:val="005F5DF1"/>
    <w:rsid w:val="005F73D9"/>
    <w:rsid w:val="0060396C"/>
    <w:rsid w:val="00604F2B"/>
    <w:rsid w:val="00605099"/>
    <w:rsid w:val="0060662C"/>
    <w:rsid w:val="00606F82"/>
    <w:rsid w:val="00612ACE"/>
    <w:rsid w:val="00613CB0"/>
    <w:rsid w:val="00622BF8"/>
    <w:rsid w:val="00622DD8"/>
    <w:rsid w:val="006241D4"/>
    <w:rsid w:val="00630D8A"/>
    <w:rsid w:val="0063527B"/>
    <w:rsid w:val="00635ACA"/>
    <w:rsid w:val="00644C2E"/>
    <w:rsid w:val="00646F10"/>
    <w:rsid w:val="00647ADB"/>
    <w:rsid w:val="00650005"/>
    <w:rsid w:val="00652E41"/>
    <w:rsid w:val="00654EB4"/>
    <w:rsid w:val="00656B70"/>
    <w:rsid w:val="00656F91"/>
    <w:rsid w:val="006571E7"/>
    <w:rsid w:val="0065792E"/>
    <w:rsid w:val="00657C1D"/>
    <w:rsid w:val="00662040"/>
    <w:rsid w:val="00666AE1"/>
    <w:rsid w:val="00674775"/>
    <w:rsid w:val="00676CD5"/>
    <w:rsid w:val="00677302"/>
    <w:rsid w:val="00680C60"/>
    <w:rsid w:val="00695886"/>
    <w:rsid w:val="006A0D44"/>
    <w:rsid w:val="006A19ED"/>
    <w:rsid w:val="006A6FD2"/>
    <w:rsid w:val="006B183D"/>
    <w:rsid w:val="006B29D5"/>
    <w:rsid w:val="006B33BA"/>
    <w:rsid w:val="006C22C3"/>
    <w:rsid w:val="006C697F"/>
    <w:rsid w:val="006C79B9"/>
    <w:rsid w:val="006E2040"/>
    <w:rsid w:val="006E446F"/>
    <w:rsid w:val="006F194F"/>
    <w:rsid w:val="006F4EC8"/>
    <w:rsid w:val="006F6A8F"/>
    <w:rsid w:val="0070750D"/>
    <w:rsid w:val="007233C0"/>
    <w:rsid w:val="00734027"/>
    <w:rsid w:val="0073672A"/>
    <w:rsid w:val="0073751D"/>
    <w:rsid w:val="00742FF4"/>
    <w:rsid w:val="00745EB6"/>
    <w:rsid w:val="0075257E"/>
    <w:rsid w:val="00754807"/>
    <w:rsid w:val="0075739E"/>
    <w:rsid w:val="007576DC"/>
    <w:rsid w:val="007606C8"/>
    <w:rsid w:val="0076353C"/>
    <w:rsid w:val="007654EB"/>
    <w:rsid w:val="00767224"/>
    <w:rsid w:val="007672BB"/>
    <w:rsid w:val="00770EDD"/>
    <w:rsid w:val="00776CB6"/>
    <w:rsid w:val="00776F41"/>
    <w:rsid w:val="00777C08"/>
    <w:rsid w:val="00780630"/>
    <w:rsid w:val="00783C71"/>
    <w:rsid w:val="00784486"/>
    <w:rsid w:val="007878B9"/>
    <w:rsid w:val="00790BE1"/>
    <w:rsid w:val="00796B9B"/>
    <w:rsid w:val="00797C5A"/>
    <w:rsid w:val="007A0327"/>
    <w:rsid w:val="007A19E7"/>
    <w:rsid w:val="007A2400"/>
    <w:rsid w:val="007A462E"/>
    <w:rsid w:val="007A5F8A"/>
    <w:rsid w:val="007A6CB8"/>
    <w:rsid w:val="007A7834"/>
    <w:rsid w:val="007A7D9A"/>
    <w:rsid w:val="007B0401"/>
    <w:rsid w:val="007B0E1E"/>
    <w:rsid w:val="007B60BB"/>
    <w:rsid w:val="007B66D1"/>
    <w:rsid w:val="007C7CFC"/>
    <w:rsid w:val="007D14EB"/>
    <w:rsid w:val="007D18FF"/>
    <w:rsid w:val="007D5ACB"/>
    <w:rsid w:val="007D6045"/>
    <w:rsid w:val="007E3A9E"/>
    <w:rsid w:val="007E546A"/>
    <w:rsid w:val="007E5F32"/>
    <w:rsid w:val="007E7915"/>
    <w:rsid w:val="007F05F5"/>
    <w:rsid w:val="007F7F1C"/>
    <w:rsid w:val="00802826"/>
    <w:rsid w:val="00804FBE"/>
    <w:rsid w:val="008054A0"/>
    <w:rsid w:val="00811810"/>
    <w:rsid w:val="0081270F"/>
    <w:rsid w:val="00812DB6"/>
    <w:rsid w:val="00813B75"/>
    <w:rsid w:val="008140DA"/>
    <w:rsid w:val="00815D0E"/>
    <w:rsid w:val="00821B0D"/>
    <w:rsid w:val="0082562C"/>
    <w:rsid w:val="00826D57"/>
    <w:rsid w:val="008311E8"/>
    <w:rsid w:val="00833133"/>
    <w:rsid w:val="00841EB1"/>
    <w:rsid w:val="0084269F"/>
    <w:rsid w:val="0084790A"/>
    <w:rsid w:val="00852966"/>
    <w:rsid w:val="0085408F"/>
    <w:rsid w:val="00856A98"/>
    <w:rsid w:val="00857756"/>
    <w:rsid w:val="00860482"/>
    <w:rsid w:val="00862242"/>
    <w:rsid w:val="00866D18"/>
    <w:rsid w:val="00870FD0"/>
    <w:rsid w:val="00881B8C"/>
    <w:rsid w:val="008933B1"/>
    <w:rsid w:val="008970BE"/>
    <w:rsid w:val="008A25D8"/>
    <w:rsid w:val="008A7E60"/>
    <w:rsid w:val="008B2684"/>
    <w:rsid w:val="008B743C"/>
    <w:rsid w:val="008C21E1"/>
    <w:rsid w:val="008D0D99"/>
    <w:rsid w:val="008D4A39"/>
    <w:rsid w:val="008D681E"/>
    <w:rsid w:val="008D6FC6"/>
    <w:rsid w:val="008D7BFE"/>
    <w:rsid w:val="008E1505"/>
    <w:rsid w:val="008E3EFC"/>
    <w:rsid w:val="008F216D"/>
    <w:rsid w:val="009018D1"/>
    <w:rsid w:val="00901D4E"/>
    <w:rsid w:val="0091069F"/>
    <w:rsid w:val="009142AE"/>
    <w:rsid w:val="00917D97"/>
    <w:rsid w:val="00923CC0"/>
    <w:rsid w:val="009310CB"/>
    <w:rsid w:val="00941396"/>
    <w:rsid w:val="00947187"/>
    <w:rsid w:val="00953BC7"/>
    <w:rsid w:val="009552F3"/>
    <w:rsid w:val="00957E80"/>
    <w:rsid w:val="00961BBD"/>
    <w:rsid w:val="00961F2E"/>
    <w:rsid w:val="009646FD"/>
    <w:rsid w:val="00966A20"/>
    <w:rsid w:val="00973BFE"/>
    <w:rsid w:val="00973C91"/>
    <w:rsid w:val="00980F0D"/>
    <w:rsid w:val="00985711"/>
    <w:rsid w:val="00990000"/>
    <w:rsid w:val="00996BB4"/>
    <w:rsid w:val="00996F5A"/>
    <w:rsid w:val="009A1952"/>
    <w:rsid w:val="009A4940"/>
    <w:rsid w:val="009B52FD"/>
    <w:rsid w:val="009C3939"/>
    <w:rsid w:val="009C7F2A"/>
    <w:rsid w:val="009D142F"/>
    <w:rsid w:val="009D46F8"/>
    <w:rsid w:val="009E1FC8"/>
    <w:rsid w:val="009E202C"/>
    <w:rsid w:val="009E61C5"/>
    <w:rsid w:val="009E61C8"/>
    <w:rsid w:val="009F4289"/>
    <w:rsid w:val="009F5272"/>
    <w:rsid w:val="00A031B0"/>
    <w:rsid w:val="00A035AB"/>
    <w:rsid w:val="00A05204"/>
    <w:rsid w:val="00A0584D"/>
    <w:rsid w:val="00A10C66"/>
    <w:rsid w:val="00A12784"/>
    <w:rsid w:val="00A17E8E"/>
    <w:rsid w:val="00A23FBB"/>
    <w:rsid w:val="00A25A85"/>
    <w:rsid w:val="00A337F1"/>
    <w:rsid w:val="00A34DE9"/>
    <w:rsid w:val="00A41EC7"/>
    <w:rsid w:val="00A428A9"/>
    <w:rsid w:val="00A429D6"/>
    <w:rsid w:val="00A50D71"/>
    <w:rsid w:val="00A54136"/>
    <w:rsid w:val="00A56E8C"/>
    <w:rsid w:val="00A57F27"/>
    <w:rsid w:val="00A61C06"/>
    <w:rsid w:val="00A61ED8"/>
    <w:rsid w:val="00A755E7"/>
    <w:rsid w:val="00A83F7A"/>
    <w:rsid w:val="00A867E4"/>
    <w:rsid w:val="00A90209"/>
    <w:rsid w:val="00A9095B"/>
    <w:rsid w:val="00A920E1"/>
    <w:rsid w:val="00A9251A"/>
    <w:rsid w:val="00A92E6B"/>
    <w:rsid w:val="00A95FA7"/>
    <w:rsid w:val="00A95FBE"/>
    <w:rsid w:val="00A975CF"/>
    <w:rsid w:val="00A97CEA"/>
    <w:rsid w:val="00AA376A"/>
    <w:rsid w:val="00AA48B5"/>
    <w:rsid w:val="00AB1E58"/>
    <w:rsid w:val="00AB323C"/>
    <w:rsid w:val="00AB40E5"/>
    <w:rsid w:val="00AB41E6"/>
    <w:rsid w:val="00AB6C45"/>
    <w:rsid w:val="00AB6E8D"/>
    <w:rsid w:val="00AB7DDD"/>
    <w:rsid w:val="00AD0D9E"/>
    <w:rsid w:val="00AD636C"/>
    <w:rsid w:val="00AD654E"/>
    <w:rsid w:val="00AE44C4"/>
    <w:rsid w:val="00AE5D87"/>
    <w:rsid w:val="00AE67BC"/>
    <w:rsid w:val="00AE7BB6"/>
    <w:rsid w:val="00AF2C6E"/>
    <w:rsid w:val="00AF63B9"/>
    <w:rsid w:val="00B025EA"/>
    <w:rsid w:val="00B1405A"/>
    <w:rsid w:val="00B177CA"/>
    <w:rsid w:val="00B23E42"/>
    <w:rsid w:val="00B25089"/>
    <w:rsid w:val="00B27EE8"/>
    <w:rsid w:val="00B30A66"/>
    <w:rsid w:val="00B32570"/>
    <w:rsid w:val="00B34085"/>
    <w:rsid w:val="00B3772B"/>
    <w:rsid w:val="00B41456"/>
    <w:rsid w:val="00B42D33"/>
    <w:rsid w:val="00B43238"/>
    <w:rsid w:val="00B47362"/>
    <w:rsid w:val="00B476CC"/>
    <w:rsid w:val="00B50510"/>
    <w:rsid w:val="00B50DB6"/>
    <w:rsid w:val="00B52856"/>
    <w:rsid w:val="00B53BB5"/>
    <w:rsid w:val="00B61794"/>
    <w:rsid w:val="00B62333"/>
    <w:rsid w:val="00B74FFD"/>
    <w:rsid w:val="00B8071A"/>
    <w:rsid w:val="00B91EF7"/>
    <w:rsid w:val="00B9346D"/>
    <w:rsid w:val="00BA3224"/>
    <w:rsid w:val="00BA6C50"/>
    <w:rsid w:val="00BB14C2"/>
    <w:rsid w:val="00BB5696"/>
    <w:rsid w:val="00BB5A44"/>
    <w:rsid w:val="00BB5C91"/>
    <w:rsid w:val="00BC005B"/>
    <w:rsid w:val="00BC0CE4"/>
    <w:rsid w:val="00BC1C23"/>
    <w:rsid w:val="00BC2209"/>
    <w:rsid w:val="00BC3CC7"/>
    <w:rsid w:val="00BD17BD"/>
    <w:rsid w:val="00BD3E63"/>
    <w:rsid w:val="00BD5A3B"/>
    <w:rsid w:val="00BD6DAD"/>
    <w:rsid w:val="00BE0567"/>
    <w:rsid w:val="00BE2BB2"/>
    <w:rsid w:val="00BE3756"/>
    <w:rsid w:val="00BE4C3E"/>
    <w:rsid w:val="00BF035A"/>
    <w:rsid w:val="00BF2376"/>
    <w:rsid w:val="00BF714D"/>
    <w:rsid w:val="00C0494A"/>
    <w:rsid w:val="00C11CB9"/>
    <w:rsid w:val="00C2095A"/>
    <w:rsid w:val="00C22486"/>
    <w:rsid w:val="00C22D9B"/>
    <w:rsid w:val="00C26321"/>
    <w:rsid w:val="00C30D31"/>
    <w:rsid w:val="00C31402"/>
    <w:rsid w:val="00C32FC2"/>
    <w:rsid w:val="00C33C23"/>
    <w:rsid w:val="00C34055"/>
    <w:rsid w:val="00C42B6C"/>
    <w:rsid w:val="00C45C5A"/>
    <w:rsid w:val="00C46157"/>
    <w:rsid w:val="00C503D0"/>
    <w:rsid w:val="00C50B9A"/>
    <w:rsid w:val="00C51417"/>
    <w:rsid w:val="00C55590"/>
    <w:rsid w:val="00C62BDC"/>
    <w:rsid w:val="00C67D20"/>
    <w:rsid w:val="00C7042B"/>
    <w:rsid w:val="00C71A24"/>
    <w:rsid w:val="00C74774"/>
    <w:rsid w:val="00C754C8"/>
    <w:rsid w:val="00C75B78"/>
    <w:rsid w:val="00C7770B"/>
    <w:rsid w:val="00C80215"/>
    <w:rsid w:val="00C83FD1"/>
    <w:rsid w:val="00C86911"/>
    <w:rsid w:val="00C9113E"/>
    <w:rsid w:val="00C94ED3"/>
    <w:rsid w:val="00CA3B50"/>
    <w:rsid w:val="00CA7825"/>
    <w:rsid w:val="00CB006C"/>
    <w:rsid w:val="00CB4CF9"/>
    <w:rsid w:val="00CB614A"/>
    <w:rsid w:val="00CB6753"/>
    <w:rsid w:val="00CB7CCE"/>
    <w:rsid w:val="00CC08B1"/>
    <w:rsid w:val="00CC25EC"/>
    <w:rsid w:val="00CC4519"/>
    <w:rsid w:val="00CC45D5"/>
    <w:rsid w:val="00CC6747"/>
    <w:rsid w:val="00CC67E9"/>
    <w:rsid w:val="00CD1EE1"/>
    <w:rsid w:val="00CD2306"/>
    <w:rsid w:val="00CD37ED"/>
    <w:rsid w:val="00CD4505"/>
    <w:rsid w:val="00CE5003"/>
    <w:rsid w:val="00CE6F5E"/>
    <w:rsid w:val="00CF1BAF"/>
    <w:rsid w:val="00CF489B"/>
    <w:rsid w:val="00D0211F"/>
    <w:rsid w:val="00D02309"/>
    <w:rsid w:val="00D030AB"/>
    <w:rsid w:val="00D05084"/>
    <w:rsid w:val="00D11561"/>
    <w:rsid w:val="00D17B8F"/>
    <w:rsid w:val="00D22961"/>
    <w:rsid w:val="00D26E08"/>
    <w:rsid w:val="00D27DD4"/>
    <w:rsid w:val="00D354CA"/>
    <w:rsid w:val="00D35BA9"/>
    <w:rsid w:val="00D40D68"/>
    <w:rsid w:val="00D54DEC"/>
    <w:rsid w:val="00D57D05"/>
    <w:rsid w:val="00D610DB"/>
    <w:rsid w:val="00D61556"/>
    <w:rsid w:val="00D61AFB"/>
    <w:rsid w:val="00D64588"/>
    <w:rsid w:val="00D653B6"/>
    <w:rsid w:val="00D6617B"/>
    <w:rsid w:val="00D71C63"/>
    <w:rsid w:val="00D735EE"/>
    <w:rsid w:val="00D746FE"/>
    <w:rsid w:val="00D75613"/>
    <w:rsid w:val="00D75A18"/>
    <w:rsid w:val="00D77302"/>
    <w:rsid w:val="00D80A89"/>
    <w:rsid w:val="00D854EA"/>
    <w:rsid w:val="00D86F0F"/>
    <w:rsid w:val="00D87301"/>
    <w:rsid w:val="00D87FB8"/>
    <w:rsid w:val="00D902C0"/>
    <w:rsid w:val="00D92021"/>
    <w:rsid w:val="00D97ED5"/>
    <w:rsid w:val="00DA4E31"/>
    <w:rsid w:val="00DA60A8"/>
    <w:rsid w:val="00DC09F4"/>
    <w:rsid w:val="00DC4F13"/>
    <w:rsid w:val="00DC7BFE"/>
    <w:rsid w:val="00DD02A3"/>
    <w:rsid w:val="00DD2DAD"/>
    <w:rsid w:val="00DD3C33"/>
    <w:rsid w:val="00DE701F"/>
    <w:rsid w:val="00DF2F4E"/>
    <w:rsid w:val="00DF3841"/>
    <w:rsid w:val="00DF4E81"/>
    <w:rsid w:val="00DF54EB"/>
    <w:rsid w:val="00DF5826"/>
    <w:rsid w:val="00DF6CD5"/>
    <w:rsid w:val="00DF6F95"/>
    <w:rsid w:val="00E0410D"/>
    <w:rsid w:val="00E044AF"/>
    <w:rsid w:val="00E05AC4"/>
    <w:rsid w:val="00E071E6"/>
    <w:rsid w:val="00E1026D"/>
    <w:rsid w:val="00E10C76"/>
    <w:rsid w:val="00E10F59"/>
    <w:rsid w:val="00E13C54"/>
    <w:rsid w:val="00E141B4"/>
    <w:rsid w:val="00E1518B"/>
    <w:rsid w:val="00E239AF"/>
    <w:rsid w:val="00E32E84"/>
    <w:rsid w:val="00E335C3"/>
    <w:rsid w:val="00E33B3D"/>
    <w:rsid w:val="00E343CB"/>
    <w:rsid w:val="00E43508"/>
    <w:rsid w:val="00E5051F"/>
    <w:rsid w:val="00E5108A"/>
    <w:rsid w:val="00E5137D"/>
    <w:rsid w:val="00E57BB1"/>
    <w:rsid w:val="00E61D64"/>
    <w:rsid w:val="00E64D3D"/>
    <w:rsid w:val="00E70438"/>
    <w:rsid w:val="00E713C3"/>
    <w:rsid w:val="00E72BDF"/>
    <w:rsid w:val="00E73207"/>
    <w:rsid w:val="00E74AAD"/>
    <w:rsid w:val="00E80116"/>
    <w:rsid w:val="00E80941"/>
    <w:rsid w:val="00E8112A"/>
    <w:rsid w:val="00E86111"/>
    <w:rsid w:val="00EA507D"/>
    <w:rsid w:val="00EA7FC0"/>
    <w:rsid w:val="00EB026A"/>
    <w:rsid w:val="00EB086F"/>
    <w:rsid w:val="00EB0AEF"/>
    <w:rsid w:val="00EB1FCE"/>
    <w:rsid w:val="00EB22A5"/>
    <w:rsid w:val="00EB2B5B"/>
    <w:rsid w:val="00EC3695"/>
    <w:rsid w:val="00ED025D"/>
    <w:rsid w:val="00ED63BB"/>
    <w:rsid w:val="00EE26C6"/>
    <w:rsid w:val="00EE66EC"/>
    <w:rsid w:val="00EF60E5"/>
    <w:rsid w:val="00F0209D"/>
    <w:rsid w:val="00F033D2"/>
    <w:rsid w:val="00F04566"/>
    <w:rsid w:val="00F067E3"/>
    <w:rsid w:val="00F14843"/>
    <w:rsid w:val="00F14EF4"/>
    <w:rsid w:val="00F206A7"/>
    <w:rsid w:val="00F25B69"/>
    <w:rsid w:val="00F3262D"/>
    <w:rsid w:val="00F420C0"/>
    <w:rsid w:val="00F451D1"/>
    <w:rsid w:val="00F469C5"/>
    <w:rsid w:val="00F47815"/>
    <w:rsid w:val="00F47EDA"/>
    <w:rsid w:val="00F523D6"/>
    <w:rsid w:val="00F54552"/>
    <w:rsid w:val="00F55470"/>
    <w:rsid w:val="00F57304"/>
    <w:rsid w:val="00F60EEF"/>
    <w:rsid w:val="00F6253A"/>
    <w:rsid w:val="00F63898"/>
    <w:rsid w:val="00F669E6"/>
    <w:rsid w:val="00F718A2"/>
    <w:rsid w:val="00F72139"/>
    <w:rsid w:val="00F82695"/>
    <w:rsid w:val="00F831BE"/>
    <w:rsid w:val="00F90660"/>
    <w:rsid w:val="00F92C15"/>
    <w:rsid w:val="00F93969"/>
    <w:rsid w:val="00F94FE1"/>
    <w:rsid w:val="00FA2784"/>
    <w:rsid w:val="00FA293F"/>
    <w:rsid w:val="00FA4332"/>
    <w:rsid w:val="00FB4E40"/>
    <w:rsid w:val="00FC56B1"/>
    <w:rsid w:val="00FC729E"/>
    <w:rsid w:val="00FD260B"/>
    <w:rsid w:val="00FD35D6"/>
    <w:rsid w:val="00FD5B7D"/>
    <w:rsid w:val="00FD73D6"/>
    <w:rsid w:val="00FE0E0D"/>
    <w:rsid w:val="00FE6774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7162F-D3C0-4939-A013-4118023E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C005B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Odstavekseznama"/>
    <w:next w:val="Navaden"/>
    <w:link w:val="Naslov1Znak"/>
    <w:autoRedefine/>
    <w:uiPriority w:val="9"/>
    <w:qFormat/>
    <w:rsid w:val="007F7F1C"/>
    <w:pPr>
      <w:spacing w:before="0" w:line="360" w:lineRule="auto"/>
      <w:ind w:left="360"/>
      <w:outlineLvl w:val="0"/>
    </w:pPr>
    <w:rPr>
      <w:rFonts w:ascii="Times New Roman" w:hAnsi="Times New Roman" w:cs="Times New Roman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2432AE"/>
    <w:pPr>
      <w:keepNext/>
      <w:keepLines/>
      <w:spacing w:before="0" w:line="360" w:lineRule="auto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5272"/>
    <w:pPr>
      <w:numPr>
        <w:ilvl w:val="2"/>
        <w:numId w:val="5"/>
      </w:numPr>
      <w:outlineLvl w:val="2"/>
    </w:pPr>
    <w:rPr>
      <w:b/>
      <w:bCs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F5272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F5272"/>
    <w:pPr>
      <w:numPr>
        <w:ilvl w:val="4"/>
      </w:numPr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F5272"/>
    <w:pPr>
      <w:numPr>
        <w:ilvl w:val="5"/>
      </w:numPr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F5272"/>
    <w:pPr>
      <w:numPr>
        <w:ilvl w:val="6"/>
      </w:numPr>
      <w:outlineLvl w:val="6"/>
    </w:pPr>
    <w:rPr>
      <w:iCs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F5272"/>
    <w:pPr>
      <w:numPr>
        <w:ilvl w:val="7"/>
      </w:numPr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F5272"/>
    <w:pPr>
      <w:numPr>
        <w:ilvl w:val="8"/>
      </w:numPr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Char">
    <w:name w:val="Body Text Char"/>
    <w:basedOn w:val="Privzetapisavaodstavka"/>
    <w:uiPriority w:val="99"/>
    <w:rsid w:val="00CE6F5E"/>
    <w:rPr>
      <w:rFonts w:ascii="Myriad Pro" w:eastAsia="Arial Unicode MS" w:hAnsi="Myriad Pro"/>
      <w:sz w:val="20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9F5272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9F5272"/>
    <w:rPr>
      <w:rFonts w:ascii="Tahoma" w:hAnsi="Tahoma" w:cs="Tahoma"/>
      <w:sz w:val="16"/>
      <w:szCs w:val="16"/>
      <w:lang w:val="en-US"/>
    </w:rPr>
  </w:style>
  <w:style w:type="paragraph" w:styleId="Noga">
    <w:name w:val="footer"/>
    <w:basedOn w:val="Navaden"/>
    <w:link w:val="NogaZnak"/>
    <w:uiPriority w:val="99"/>
    <w:unhideWhenUsed/>
    <w:rsid w:val="009F5272"/>
    <w:pPr>
      <w:tabs>
        <w:tab w:val="center" w:pos="4536"/>
        <w:tab w:val="right" w:pos="9072"/>
      </w:tabs>
      <w:jc w:val="center"/>
    </w:pPr>
    <w:rPr>
      <w:sz w:val="16"/>
    </w:rPr>
  </w:style>
  <w:style w:type="character" w:customStyle="1" w:styleId="NogaZnak">
    <w:name w:val="Noga Znak"/>
    <w:basedOn w:val="Privzetapisavaodstavka"/>
    <w:link w:val="Noga"/>
    <w:uiPriority w:val="99"/>
    <w:rsid w:val="009F5272"/>
    <w:rPr>
      <w:rFonts w:ascii="Myriad Pro" w:hAnsi="Myriad Pro"/>
      <w:sz w:val="16"/>
      <w:lang w:val="en-US"/>
    </w:rPr>
  </w:style>
  <w:style w:type="character" w:customStyle="1" w:styleId="Heading1Char">
    <w:name w:val="Heading 1 Char"/>
    <w:basedOn w:val="Privzetapisavaodstavka"/>
    <w:uiPriority w:val="9"/>
    <w:rsid w:val="006C22C3"/>
    <w:rPr>
      <w:rFonts w:ascii="Myriad Pro" w:eastAsiaTheme="majorEastAsia" w:hAnsi="Myriad Pro" w:cstheme="majorBidi"/>
      <w:b/>
      <w:bCs/>
      <w:caps/>
      <w:sz w:val="24"/>
      <w:szCs w:val="28"/>
    </w:rPr>
  </w:style>
  <w:style w:type="character" w:customStyle="1" w:styleId="Heading2Char">
    <w:name w:val="Heading 2 Char"/>
    <w:basedOn w:val="Privzetapisavaodstavka"/>
    <w:uiPriority w:val="9"/>
    <w:rsid w:val="004B2617"/>
    <w:rPr>
      <w:rFonts w:ascii="Myriad Pro" w:hAnsi="Myriad Pro"/>
      <w:b/>
      <w:bCs/>
      <w:szCs w:val="2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F52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5272"/>
    <w:rPr>
      <w:rFonts w:ascii="Myriad Pro" w:hAnsi="Myriad Pro"/>
      <w:sz w:val="20"/>
      <w:lang w:val="en-US"/>
    </w:rPr>
  </w:style>
  <w:style w:type="character" w:customStyle="1" w:styleId="Naslov4Znak">
    <w:name w:val="Naslov 4 Znak"/>
    <w:basedOn w:val="Privzetapisavaodstavka"/>
    <w:link w:val="Naslov4"/>
    <w:uiPriority w:val="9"/>
    <w:rsid w:val="009F5272"/>
    <w:rPr>
      <w:rFonts w:ascii="Myriad Pro" w:hAnsi="Myriad Pro"/>
      <w:b/>
      <w:iCs/>
      <w:sz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9F5272"/>
    <w:rPr>
      <w:rFonts w:ascii="Myriad Pro" w:hAnsi="Myriad Pro"/>
      <w:b/>
      <w:iCs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5272"/>
    <w:rPr>
      <w:rFonts w:ascii="Arial" w:hAnsi="Arial" w:cs="Arial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5272"/>
    <w:rPr>
      <w:rFonts w:ascii="Arial" w:hAnsi="Arial" w:cs="Arial"/>
      <w:sz w:val="16"/>
      <w:szCs w:val="16"/>
    </w:rPr>
  </w:style>
  <w:style w:type="character" w:customStyle="1" w:styleId="Naslov6Znak">
    <w:name w:val="Naslov 6 Znak"/>
    <w:basedOn w:val="Privzetapisavaodstavka"/>
    <w:link w:val="Naslov6"/>
    <w:uiPriority w:val="9"/>
    <w:rsid w:val="009F5272"/>
    <w:rPr>
      <w:rFonts w:ascii="Myriad Pro" w:hAnsi="Myriad Pro"/>
      <w:b/>
      <w:sz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F5272"/>
    <w:rPr>
      <w:rFonts w:ascii="Myriad Pro" w:hAnsi="Myriad Pro"/>
      <w:b/>
      <w:i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F5272"/>
    <w:rPr>
      <w:rFonts w:ascii="Myriad Pro" w:hAnsi="Myriad Pro"/>
      <w:b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F5272"/>
    <w:rPr>
      <w:rFonts w:ascii="Myriad Pro" w:hAnsi="Myriad Pro"/>
      <w:b/>
      <w:sz w:val="20"/>
      <w:szCs w:val="20"/>
      <w:lang w:eastAsia="sl-SI"/>
    </w:rPr>
  </w:style>
  <w:style w:type="numbering" w:customStyle="1" w:styleId="Headings">
    <w:name w:val="Headings"/>
    <w:uiPriority w:val="99"/>
    <w:rsid w:val="009F5272"/>
    <w:pPr>
      <w:numPr>
        <w:numId w:val="2"/>
      </w:numPr>
    </w:pPr>
  </w:style>
  <w:style w:type="paragraph" w:styleId="Seznam">
    <w:name w:val="List"/>
    <w:next w:val="Seznam2"/>
    <w:uiPriority w:val="99"/>
    <w:unhideWhenUsed/>
    <w:qFormat/>
    <w:rsid w:val="009F5272"/>
    <w:pPr>
      <w:numPr>
        <w:numId w:val="4"/>
      </w:numPr>
      <w:spacing w:after="270" w:line="240" w:lineRule="auto"/>
      <w:contextualSpacing/>
      <w:outlineLvl w:val="0"/>
    </w:pPr>
    <w:rPr>
      <w:rFonts w:ascii="Myriad Pro" w:eastAsiaTheme="minorEastAsia" w:hAnsi="Myriad Pro"/>
      <w:b/>
      <w:sz w:val="24"/>
      <w:szCs w:val="24"/>
      <w:lang w:val="en-US"/>
    </w:rPr>
  </w:style>
  <w:style w:type="paragraph" w:styleId="Seznam2">
    <w:name w:val="List 2"/>
    <w:basedOn w:val="Seznam"/>
    <w:uiPriority w:val="99"/>
    <w:unhideWhenUsed/>
    <w:qFormat/>
    <w:rsid w:val="009F5272"/>
    <w:pPr>
      <w:numPr>
        <w:ilvl w:val="1"/>
      </w:numPr>
      <w:spacing w:after="180" w:line="264" w:lineRule="auto"/>
      <w:contextualSpacing w:val="0"/>
      <w:outlineLvl w:val="1"/>
    </w:pPr>
    <w:rPr>
      <w:b w:val="0"/>
      <w:sz w:val="20"/>
    </w:rPr>
  </w:style>
  <w:style w:type="paragraph" w:styleId="Seznam3">
    <w:name w:val="List 3"/>
    <w:basedOn w:val="Seznam2"/>
    <w:uiPriority w:val="99"/>
    <w:unhideWhenUsed/>
    <w:qFormat/>
    <w:rsid w:val="009F5272"/>
    <w:pPr>
      <w:numPr>
        <w:ilvl w:val="2"/>
      </w:numPr>
      <w:outlineLvl w:val="2"/>
    </w:pPr>
  </w:style>
  <w:style w:type="paragraph" w:styleId="Seznam4">
    <w:name w:val="List 4"/>
    <w:basedOn w:val="Seznam3"/>
    <w:uiPriority w:val="99"/>
    <w:unhideWhenUsed/>
    <w:qFormat/>
    <w:rsid w:val="009F5272"/>
    <w:pPr>
      <w:numPr>
        <w:ilvl w:val="3"/>
      </w:numPr>
      <w:outlineLvl w:val="3"/>
    </w:pPr>
  </w:style>
  <w:style w:type="character" w:customStyle="1" w:styleId="Naslov3Znak">
    <w:name w:val="Naslov 3 Znak"/>
    <w:basedOn w:val="Privzetapisavaodstavka"/>
    <w:link w:val="Naslov3"/>
    <w:uiPriority w:val="9"/>
    <w:rsid w:val="009F5272"/>
    <w:rPr>
      <w:rFonts w:ascii="Myriad Pro" w:hAnsi="Myriad Pro"/>
      <w:b/>
      <w:bCs/>
      <w:sz w:val="20"/>
      <w:lang w:eastAsia="sl-SI"/>
    </w:rPr>
  </w:style>
  <w:style w:type="paragraph" w:styleId="Seznam5">
    <w:name w:val="List 5"/>
    <w:basedOn w:val="Seznam4"/>
    <w:uiPriority w:val="99"/>
    <w:unhideWhenUsed/>
    <w:qFormat/>
    <w:rsid w:val="009F5272"/>
    <w:pPr>
      <w:numPr>
        <w:ilvl w:val="4"/>
      </w:numPr>
      <w:outlineLvl w:val="4"/>
    </w:pPr>
  </w:style>
  <w:style w:type="character" w:customStyle="1" w:styleId="Naslov1Znak">
    <w:name w:val="Naslov 1 Znak"/>
    <w:basedOn w:val="Privzetapisavaodstavka"/>
    <w:link w:val="Naslov1"/>
    <w:uiPriority w:val="9"/>
    <w:rsid w:val="007F7F1C"/>
    <w:rPr>
      <w:rFonts w:ascii="Times New Roman" w:hAnsi="Times New Roman" w:cs="Times New Roman"/>
      <w:b/>
      <w:sz w:val="24"/>
      <w:szCs w:val="24"/>
    </w:rPr>
  </w:style>
  <w:style w:type="paragraph" w:styleId="Oznaenseznam2">
    <w:name w:val="List Bullet 2"/>
    <w:basedOn w:val="Navaden"/>
    <w:autoRedefine/>
    <w:uiPriority w:val="99"/>
    <w:unhideWhenUsed/>
    <w:rsid w:val="00BC005B"/>
    <w:pPr>
      <w:numPr>
        <w:ilvl w:val="1"/>
        <w:numId w:val="3"/>
      </w:numPr>
      <w:spacing w:before="0" w:after="200"/>
      <w:ind w:left="284"/>
      <w:contextualSpacing/>
    </w:pPr>
    <w:rPr>
      <w:rFonts w:eastAsiaTheme="minorEastAsia"/>
      <w:szCs w:val="24"/>
    </w:rPr>
  </w:style>
  <w:style w:type="paragraph" w:styleId="Oznaenseznam3">
    <w:name w:val="List Bullet 3"/>
    <w:basedOn w:val="Navaden"/>
    <w:uiPriority w:val="99"/>
    <w:unhideWhenUsed/>
    <w:rsid w:val="009F5272"/>
    <w:pPr>
      <w:numPr>
        <w:ilvl w:val="2"/>
        <w:numId w:val="3"/>
      </w:numPr>
      <w:contextualSpacing/>
    </w:pPr>
    <w:rPr>
      <w:rFonts w:eastAsiaTheme="minorEastAsia"/>
      <w:szCs w:val="24"/>
    </w:rPr>
  </w:style>
  <w:style w:type="paragraph" w:styleId="Oznaenseznam4">
    <w:name w:val="List Bullet 4"/>
    <w:basedOn w:val="Navaden"/>
    <w:uiPriority w:val="99"/>
    <w:unhideWhenUsed/>
    <w:rsid w:val="009F5272"/>
    <w:pPr>
      <w:numPr>
        <w:ilvl w:val="3"/>
        <w:numId w:val="3"/>
      </w:numPr>
      <w:contextualSpacing/>
    </w:pPr>
    <w:rPr>
      <w:rFonts w:eastAsiaTheme="minorEastAsia"/>
      <w:szCs w:val="24"/>
    </w:rPr>
  </w:style>
  <w:style w:type="paragraph" w:styleId="Oznaenseznam5">
    <w:name w:val="List Bullet 5"/>
    <w:basedOn w:val="Navaden"/>
    <w:uiPriority w:val="99"/>
    <w:unhideWhenUsed/>
    <w:rsid w:val="009F5272"/>
    <w:pPr>
      <w:numPr>
        <w:ilvl w:val="4"/>
        <w:numId w:val="3"/>
      </w:numPr>
      <w:contextualSpacing/>
    </w:pPr>
    <w:rPr>
      <w:rFonts w:eastAsiaTheme="minorEastAsia"/>
      <w:szCs w:val="24"/>
    </w:rPr>
  </w:style>
  <w:style w:type="numbering" w:customStyle="1" w:styleId="ListBullets">
    <w:name w:val="List Bullets"/>
    <w:uiPriority w:val="99"/>
    <w:rsid w:val="009F5272"/>
    <w:pPr>
      <w:numPr>
        <w:numId w:val="3"/>
      </w:numPr>
    </w:pPr>
  </w:style>
  <w:style w:type="numbering" w:customStyle="1" w:styleId="Lists">
    <w:name w:val="Lists"/>
    <w:uiPriority w:val="99"/>
    <w:rsid w:val="009F5272"/>
    <w:pPr>
      <w:numPr>
        <w:numId w:val="4"/>
      </w:numPr>
    </w:pPr>
  </w:style>
  <w:style w:type="table" w:customStyle="1" w:styleId="SIDblu">
    <w:name w:val="SID_blu"/>
    <w:basedOn w:val="Navadnatabela"/>
    <w:uiPriority w:val="99"/>
    <w:qFormat/>
    <w:rsid w:val="009F5272"/>
    <w:pPr>
      <w:spacing w:after="0" w:line="240" w:lineRule="auto"/>
    </w:pPr>
    <w:rPr>
      <w:rFonts w:ascii="Myriad Pro" w:hAnsi="Myriad Pro"/>
      <w:sz w:val="20"/>
      <w:lang w:val="en-US"/>
    </w:rPr>
    <w:tblPr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</w:tblPr>
  </w:style>
  <w:style w:type="table" w:customStyle="1" w:styleId="SIDbrez">
    <w:name w:val="SID_brez"/>
    <w:basedOn w:val="Navadnatabela"/>
    <w:uiPriority w:val="99"/>
    <w:qFormat/>
    <w:rsid w:val="009F5272"/>
    <w:pPr>
      <w:spacing w:after="0" w:line="240" w:lineRule="auto"/>
    </w:pPr>
    <w:rPr>
      <w:rFonts w:ascii="Myriad Pro" w:hAnsi="Myriad Pro"/>
      <w:sz w:val="20"/>
      <w:lang w:val="en-US"/>
    </w:rPr>
    <w:tblPr/>
  </w:style>
  <w:style w:type="table" w:customStyle="1" w:styleId="SIDred">
    <w:name w:val="SID_red"/>
    <w:basedOn w:val="Navadnatabela"/>
    <w:uiPriority w:val="99"/>
    <w:qFormat/>
    <w:rsid w:val="009F5272"/>
    <w:pPr>
      <w:spacing w:after="0" w:line="240" w:lineRule="auto"/>
    </w:pPr>
    <w:rPr>
      <w:rFonts w:ascii="Myriad Pro" w:hAnsi="Myriad Pro"/>
      <w:sz w:val="20"/>
      <w:lang w:val="en-US"/>
    </w:rPr>
    <w:tblPr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9F5272"/>
    <w:pPr>
      <w:numPr>
        <w:ilvl w:val="1"/>
      </w:numPr>
      <w:jc w:val="center"/>
    </w:pPr>
    <w:rPr>
      <w:rFonts w:asciiTheme="majorHAnsi" w:eastAsiaTheme="majorEastAsia" w:hAnsiTheme="majorHAnsi" w:cstheme="majorBidi"/>
      <w:b/>
      <w:iCs/>
      <w:spacing w:val="15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9F5272"/>
    <w:rPr>
      <w:rFonts w:asciiTheme="majorHAnsi" w:eastAsiaTheme="majorEastAsia" w:hAnsiTheme="majorHAnsi" w:cstheme="majorBidi"/>
      <w:b/>
      <w:iCs/>
      <w:spacing w:val="15"/>
      <w:sz w:val="20"/>
      <w:szCs w:val="24"/>
      <w:lang w:val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4B19EF"/>
    <w:pPr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10"/>
    <w:rsid w:val="004B19EF"/>
    <w:rPr>
      <w:rFonts w:ascii="Myriad Pro" w:eastAsiaTheme="majorEastAsia" w:hAnsi="Myriad Pro" w:cstheme="majorBidi"/>
      <w:b/>
      <w:caps/>
      <w:spacing w:val="5"/>
      <w:kern w:val="28"/>
      <w:sz w:val="32"/>
      <w:szCs w:val="32"/>
      <w:lang w:eastAsia="sl-SI"/>
    </w:rPr>
  </w:style>
  <w:style w:type="paragraph" w:customStyle="1" w:styleId="zaupno">
    <w:name w:val="zaupno"/>
    <w:basedOn w:val="Navaden"/>
    <w:qFormat/>
    <w:rsid w:val="009F5272"/>
    <w:pPr>
      <w:widowControl w:val="0"/>
      <w:tabs>
        <w:tab w:val="decimal" w:pos="9639"/>
      </w:tabs>
    </w:pPr>
    <w:rPr>
      <w:b/>
      <w:caps/>
      <w:color w:val="D9D9D9" w:themeColor="background1" w:themeShade="D9"/>
      <w:spacing w:val="60"/>
      <w:sz w:val="28"/>
    </w:rPr>
  </w:style>
  <w:style w:type="paragraph" w:styleId="Odstavekseznama">
    <w:name w:val="List Paragraph"/>
    <w:basedOn w:val="Navaden"/>
    <w:link w:val="OdstavekseznamaZnak"/>
    <w:uiPriority w:val="34"/>
    <w:qFormat/>
    <w:rsid w:val="00426B44"/>
    <w:pPr>
      <w:ind w:left="720"/>
      <w:contextualSpacing/>
    </w:pPr>
  </w:style>
  <w:style w:type="paragraph" w:styleId="Kazalovsebine1">
    <w:name w:val="toc 1"/>
    <w:basedOn w:val="Navaden"/>
    <w:next w:val="Navaden"/>
    <w:autoRedefine/>
    <w:uiPriority w:val="39"/>
    <w:unhideWhenUsed/>
    <w:rsid w:val="001913D7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1913D7"/>
    <w:pPr>
      <w:spacing w:after="100"/>
      <w:ind w:left="200"/>
    </w:pPr>
  </w:style>
  <w:style w:type="character" w:styleId="Hiperpovezava">
    <w:name w:val="Hyperlink"/>
    <w:basedOn w:val="Privzetapisavaodstavka"/>
    <w:uiPriority w:val="99"/>
    <w:unhideWhenUsed/>
    <w:rsid w:val="001913D7"/>
    <w:rPr>
      <w:color w:val="0000FF" w:themeColor="hyperlink"/>
      <w:u w:val="single"/>
    </w:rPr>
  </w:style>
  <w:style w:type="character" w:styleId="Naslovknjige">
    <w:name w:val="Book Title"/>
    <w:basedOn w:val="Privzetapisavaodstavka"/>
    <w:uiPriority w:val="33"/>
    <w:qFormat/>
    <w:rsid w:val="00C74774"/>
    <w:rPr>
      <w:b/>
      <w:bCs/>
      <w:smallCaps/>
      <w:spacing w:val="5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A462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A462E"/>
    <w:rPr>
      <w:rFonts w:ascii="Myriad Pro" w:hAnsi="Myriad Pro"/>
      <w:sz w:val="20"/>
      <w:szCs w:val="20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7A462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340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3405D"/>
    <w:rPr>
      <w:rFonts w:ascii="Myriad Pro" w:hAnsi="Myriad Pro"/>
      <w:b/>
      <w:bCs/>
      <w:sz w:val="20"/>
      <w:szCs w:val="20"/>
      <w:lang w:val="en-US"/>
    </w:rPr>
  </w:style>
  <w:style w:type="table" w:styleId="Tabelamrea">
    <w:name w:val="Table Grid"/>
    <w:basedOn w:val="Navadnatabela"/>
    <w:uiPriority w:val="59"/>
    <w:rsid w:val="00DF5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semiHidden/>
    <w:unhideWhenUsed/>
    <w:rsid w:val="00DF54E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DF54EB"/>
    <w:rPr>
      <w:rFonts w:ascii="Myriad Pro" w:hAnsi="Myriad Pro"/>
      <w:sz w:val="20"/>
      <w:lang w:val="en-US"/>
    </w:rPr>
  </w:style>
  <w:style w:type="character" w:customStyle="1" w:styleId="Naslov2Znak">
    <w:name w:val="Naslov 2 Znak"/>
    <w:basedOn w:val="Privzetapisavaodstavka"/>
    <w:link w:val="Naslov2"/>
    <w:uiPriority w:val="9"/>
    <w:rsid w:val="002432AE"/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Citat">
    <w:name w:val="Quote"/>
    <w:basedOn w:val="Navaden"/>
    <w:next w:val="Navaden"/>
    <w:link w:val="CitatZnak"/>
    <w:uiPriority w:val="29"/>
    <w:qFormat/>
    <w:rsid w:val="00BD6DAD"/>
    <w:rPr>
      <w:sz w:val="16"/>
      <w:szCs w:val="16"/>
    </w:rPr>
  </w:style>
  <w:style w:type="character" w:customStyle="1" w:styleId="CitatZnak">
    <w:name w:val="Citat Znak"/>
    <w:basedOn w:val="Privzetapisavaodstavka"/>
    <w:link w:val="Citat"/>
    <w:uiPriority w:val="29"/>
    <w:rsid w:val="00BD6DAD"/>
    <w:rPr>
      <w:rFonts w:ascii="Myriad Pro" w:hAnsi="Myriad Pro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A04C7"/>
    <w:pPr>
      <w:spacing w:before="0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A04C7"/>
    <w:rPr>
      <w:rFonts w:ascii="Myriad Pro" w:hAnsi="Myriad Pro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A04C7"/>
    <w:rPr>
      <w:vertAlign w:val="superscript"/>
    </w:rPr>
  </w:style>
  <w:style w:type="character" w:customStyle="1" w:styleId="st">
    <w:name w:val="st"/>
    <w:basedOn w:val="Privzetapisavaodstavka"/>
    <w:rsid w:val="001C2523"/>
  </w:style>
  <w:style w:type="character" w:styleId="Krepko">
    <w:name w:val="Strong"/>
    <w:basedOn w:val="Privzetapisavaodstavka"/>
    <w:uiPriority w:val="22"/>
    <w:qFormat/>
    <w:rsid w:val="00073D4A"/>
    <w:rPr>
      <w:b/>
      <w:bCs/>
    </w:rPr>
  </w:style>
  <w:style w:type="paragraph" w:styleId="Navadensplet">
    <w:name w:val="Normal (Web)"/>
    <w:basedOn w:val="Navaden"/>
    <w:uiPriority w:val="99"/>
    <w:unhideWhenUsed/>
    <w:rsid w:val="00073D4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D0D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olobesedilo">
    <w:name w:val="Plain Text"/>
    <w:aliases w:val="Char"/>
    <w:basedOn w:val="Navaden"/>
    <w:link w:val="GolobesediloZnak"/>
    <w:unhideWhenUsed/>
    <w:rsid w:val="00D653B6"/>
    <w:pPr>
      <w:spacing w:before="0"/>
    </w:pPr>
    <w:rPr>
      <w:rFonts w:ascii="Consolas" w:hAnsi="Consolas" w:cs="Consolas"/>
      <w:sz w:val="21"/>
      <w:szCs w:val="21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D653B6"/>
    <w:rPr>
      <w:rFonts w:ascii="Consolas" w:hAnsi="Consolas" w:cs="Consolas"/>
      <w:sz w:val="21"/>
      <w:szCs w:val="21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941396"/>
    <w:pPr>
      <w:spacing w:after="100"/>
      <w:ind w:left="400"/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CC08B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CC08B1"/>
    <w:rPr>
      <w:rFonts w:ascii="Myriad Pro" w:hAnsi="Myriad Pro"/>
      <w:sz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10C76"/>
    <w:rPr>
      <w:rFonts w:ascii="Myriad Pro" w:hAnsi="Myriad Pro"/>
      <w:sz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2F7DD6"/>
    <w:rPr>
      <w:color w:val="800080"/>
      <w:u w:val="single"/>
    </w:rPr>
  </w:style>
  <w:style w:type="character" w:customStyle="1" w:styleId="GolobesediloZnak1">
    <w:name w:val="Golo besedilo Znak1"/>
    <w:aliases w:val="Char Znak1"/>
    <w:basedOn w:val="Privzetapisavaodstavka"/>
    <w:uiPriority w:val="99"/>
    <w:semiHidden/>
    <w:rsid w:val="002F7DD6"/>
    <w:rPr>
      <w:rFonts w:ascii="Consolas" w:hAnsi="Consolas" w:cs="Times New Roman"/>
      <w:sz w:val="21"/>
      <w:szCs w:val="21"/>
      <w:lang w:eastAsia="sl-SI"/>
    </w:rPr>
  </w:style>
  <w:style w:type="character" w:customStyle="1" w:styleId="E-potniSlog28">
    <w:name w:val="E-poštniSlog28"/>
    <w:basedOn w:val="Privzetapisavaodstavka"/>
    <w:semiHidden/>
    <w:rsid w:val="002F7DD6"/>
    <w:rPr>
      <w:rFonts w:ascii="Calibri" w:hAnsi="Calibri" w:hint="default"/>
      <w:color w:val="auto"/>
    </w:rPr>
  </w:style>
  <w:style w:type="table" w:styleId="Svetlosenenjepoudarek1">
    <w:name w:val="Light Shading Accent 1"/>
    <w:basedOn w:val="Navadnatabela"/>
    <w:uiPriority w:val="60"/>
    <w:rsid w:val="004D4F9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">
    <w:name w:val="Light Shading"/>
    <w:basedOn w:val="Navadnatabela"/>
    <w:uiPriority w:val="60"/>
    <w:rsid w:val="00D57D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4709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0163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4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51750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9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715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8" w:color="E4E5E5"/>
                        <w:left w:val="single" w:sz="6" w:space="8" w:color="E4E5E5"/>
                        <w:bottom w:val="single" w:sz="6" w:space="8" w:color="E4E5E5"/>
                        <w:right w:val="single" w:sz="6" w:space="8" w:color="E4E5E5"/>
                      </w:divBdr>
                    </w:div>
                  </w:divsChild>
                </w:div>
              </w:divsChild>
            </w:div>
          </w:divsChild>
        </w:div>
      </w:divsChild>
    </w:div>
    <w:div w:id="258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1373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6075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6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35273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83243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00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5051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09699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8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5866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26468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2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4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310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6717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24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3242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90445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1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737744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07815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4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1962">
              <w:marLeft w:val="120"/>
              <w:marRight w:val="120"/>
              <w:marTop w:val="120"/>
              <w:marBottom w:val="120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39848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3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8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39F26-38BC-42CF-A887-7CE6A6E7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2795</Words>
  <Characters>15935</Characters>
  <Application>Microsoft Office Word</Application>
  <DocSecurity>0</DocSecurity>
  <Lines>132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Tomaž Ramovš</cp:lastModifiedBy>
  <cp:revision>2</cp:revision>
  <cp:lastPrinted>2013-12-12T06:54:00Z</cp:lastPrinted>
  <dcterms:created xsi:type="dcterms:W3CDTF">2019-01-18T09:45:00Z</dcterms:created>
  <dcterms:modified xsi:type="dcterms:W3CDTF">2019-01-18T09:45:00Z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2036996494</vt:i4>
  </property>
</Properties>
</file>